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7B00" w:rsidRDefault="00637D9A">
      <w:pPr>
        <w:pStyle w:val="Titel"/>
        <w:spacing w:after="200"/>
      </w:pPr>
      <w:bookmarkStart w:id="0" w:name="_kzia3uxgo7ex" w:colFirst="0" w:colLast="0"/>
      <w:bookmarkEnd w:id="0"/>
      <w:r>
        <w:rPr>
          <w:rFonts w:ascii="Georgia" w:eastAsia="Georgia" w:hAnsi="Georgia" w:cs="Georgia"/>
        </w:rPr>
        <w:t>SPROGSTRATEGI FOR ÅSG 2019/20</w:t>
      </w:r>
    </w:p>
    <w:sdt>
      <w:sdtPr>
        <w:id w:val="1836341562"/>
        <w:docPartObj>
          <w:docPartGallery w:val="Table of Contents"/>
          <w:docPartUnique/>
        </w:docPartObj>
      </w:sdtPr>
      <w:sdtEndPr/>
      <w:sdtContent>
        <w:p w14:paraId="00000002" w14:textId="77777777" w:rsidR="00787B00" w:rsidRDefault="00637D9A">
          <w:pPr>
            <w:spacing w:before="80" w:line="240" w:lineRule="auto"/>
            <w:rPr>
              <w:rFonts w:ascii="Times New Roman" w:eastAsia="Times New Roman" w:hAnsi="Times New Roman" w:cs="Times New Roman"/>
              <w:sz w:val="36"/>
              <w:szCs w:val="36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wtuue997lvvj"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FORMÅL</w:t>
            </w:r>
          </w:hyperlink>
        </w:p>
        <w:p w14:paraId="00000003" w14:textId="77777777" w:rsidR="00787B00" w:rsidRDefault="00793280">
          <w:pPr>
            <w:spacing w:before="200" w:line="240" w:lineRule="auto"/>
            <w:rPr>
              <w:rFonts w:ascii="Times New Roman" w:eastAsia="Times New Roman" w:hAnsi="Times New Roman" w:cs="Times New Roman"/>
              <w:i/>
              <w:sz w:val="32"/>
              <w:szCs w:val="32"/>
            </w:rPr>
          </w:pPr>
          <w:hyperlink w:anchor="_lhqime9y43fn">
            <w:r w:rsidR="00637D9A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Formålet med sprogstrategien er at højne interessen for og styrke glæden ved sprogfagene på ÅSG samt at tydeliggøre sprogenes centrale plads i almendannelsen og studieforberedelsen.</w:t>
            </w:r>
          </w:hyperlink>
        </w:p>
        <w:p w14:paraId="00000004" w14:textId="77777777" w:rsidR="00787B00" w:rsidRDefault="00793280">
          <w:pPr>
            <w:spacing w:before="200" w:line="240" w:lineRule="auto"/>
            <w:rPr>
              <w:rFonts w:ascii="Times New Roman" w:eastAsia="Times New Roman" w:hAnsi="Times New Roman" w:cs="Times New Roman"/>
              <w:i/>
              <w:sz w:val="32"/>
              <w:szCs w:val="32"/>
            </w:rPr>
          </w:pPr>
          <w:hyperlink w:anchor="_d2b2dmkv31w">
            <w:r w:rsidR="00637D9A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ÅSG er et gymnasium, der prioriterer sprogfagene.</w:t>
            </w:r>
          </w:hyperlink>
        </w:p>
        <w:p w14:paraId="00000005" w14:textId="77777777" w:rsidR="00787B00" w:rsidRDefault="00787B00">
          <w:pPr>
            <w:spacing w:before="60" w:line="240" w:lineRule="auto"/>
            <w:ind w:left="360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</w:p>
        <w:p w14:paraId="00000006" w14:textId="77777777" w:rsidR="00787B00" w:rsidRDefault="00793280">
          <w:pPr>
            <w:spacing w:before="60" w:line="240" w:lineRule="auto"/>
            <w:rPr>
              <w:rFonts w:ascii="Times New Roman" w:eastAsia="Times New Roman" w:hAnsi="Times New Roman" w:cs="Times New Roman"/>
              <w:sz w:val="28"/>
              <w:szCs w:val="28"/>
              <w:u w:val="single"/>
            </w:rPr>
          </w:pPr>
          <w:hyperlink w:anchor="_jwjvvoggnoab">
            <w:r w:rsidR="00637D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Kvantitative delmål:</w:t>
            </w:r>
          </w:hyperlink>
        </w:p>
        <w:p w14:paraId="00000007" w14:textId="77777777" w:rsidR="00787B00" w:rsidRDefault="00793280">
          <w:pPr>
            <w:numPr>
              <w:ilvl w:val="0"/>
              <w:numId w:val="16"/>
            </w:numPr>
            <w:spacing w:before="6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jqu2u8888us8">
            <w:r w:rsidR="00637D9A">
              <w:rPr>
                <w:rFonts w:ascii="Times New Roman" w:eastAsia="Times New Roman" w:hAnsi="Times New Roman" w:cs="Times New Roman"/>
                <w:sz w:val="28"/>
                <w:szCs w:val="28"/>
              </w:rPr>
              <w:t>Flere elever vælger tysk og fransk på A-niveau som opgradering i 3.g</w:t>
            </w:r>
          </w:hyperlink>
        </w:p>
        <w:p w14:paraId="00000008" w14:textId="77777777" w:rsidR="00787B00" w:rsidRDefault="00793280">
          <w:pPr>
            <w:numPr>
              <w:ilvl w:val="0"/>
              <w:numId w:val="16"/>
            </w:num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dgiaehbrxtfi">
            <w:r w:rsidR="00637D9A">
              <w:rPr>
                <w:rFonts w:ascii="Times New Roman" w:eastAsia="Times New Roman" w:hAnsi="Times New Roman" w:cs="Times New Roman"/>
                <w:sz w:val="28"/>
                <w:szCs w:val="28"/>
              </w:rPr>
              <w:t>Fastholdelse og forøgelse af antallet af elever, som vælger en sproglig studieretning</w:t>
            </w:r>
          </w:hyperlink>
        </w:p>
        <w:p w14:paraId="00000009" w14:textId="77777777" w:rsidR="00787B00" w:rsidRDefault="00793280">
          <w:pPr>
            <w:numPr>
              <w:ilvl w:val="0"/>
              <w:numId w:val="16"/>
            </w:num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24mwxy7idycg">
            <w:r w:rsidR="00637D9A">
              <w:rPr>
                <w:rFonts w:ascii="Times New Roman" w:eastAsia="Times New Roman" w:hAnsi="Times New Roman" w:cs="Times New Roman"/>
                <w:sz w:val="28"/>
                <w:szCs w:val="28"/>
              </w:rPr>
              <w:t>Mere tværfagligt samarbejde med andre ikke-sprogfag</w:t>
            </w:r>
          </w:hyperlink>
        </w:p>
        <w:p w14:paraId="0000000A" w14:textId="77777777" w:rsidR="00787B00" w:rsidRDefault="00793280">
          <w:pPr>
            <w:numPr>
              <w:ilvl w:val="0"/>
              <w:numId w:val="16"/>
            </w:num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ycnz6of93l32">
            <w:r w:rsidR="00637D9A">
              <w:rPr>
                <w:rFonts w:ascii="Times New Roman" w:eastAsia="Times New Roman" w:hAnsi="Times New Roman" w:cs="Times New Roman"/>
                <w:sz w:val="28"/>
                <w:szCs w:val="28"/>
              </w:rPr>
              <w:t>Flere elever vælger at skrive SRP i 2. fremmedsprog</w:t>
            </w:r>
          </w:hyperlink>
        </w:p>
        <w:p w14:paraId="0000000B" w14:textId="77777777" w:rsidR="00787B00" w:rsidRDefault="00793280">
          <w:pPr>
            <w:numPr>
              <w:ilvl w:val="0"/>
              <w:numId w:val="16"/>
            </w:num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xcv4o96szyu">
            <w:r w:rsidR="00637D9A">
              <w:rPr>
                <w:rFonts w:ascii="Times New Roman" w:eastAsia="Times New Roman" w:hAnsi="Times New Roman" w:cs="Times New Roman"/>
                <w:sz w:val="28"/>
                <w:szCs w:val="28"/>
              </w:rPr>
              <w:t>Fastholdelse og udvikling af udveksling med udlandet</w:t>
            </w:r>
          </w:hyperlink>
        </w:p>
        <w:p w14:paraId="0000000C" w14:textId="77777777" w:rsidR="00787B00" w:rsidRDefault="00793280">
          <w:pPr>
            <w:spacing w:before="6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9cikyv1zz8av">
            <w:r w:rsidR="00637D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Kvalitative delmål:</w:t>
            </w:r>
          </w:hyperlink>
        </w:p>
        <w:p w14:paraId="0000000D" w14:textId="77777777" w:rsidR="00787B00" w:rsidRDefault="00793280">
          <w:pPr>
            <w:numPr>
              <w:ilvl w:val="0"/>
              <w:numId w:val="20"/>
            </w:numPr>
            <w:spacing w:before="6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w4qc9ec1kn7l">
            <w:r w:rsidR="00637D9A">
              <w:rPr>
                <w:rFonts w:ascii="Times New Roman" w:eastAsia="Times New Roman" w:hAnsi="Times New Roman" w:cs="Times New Roman"/>
                <w:sz w:val="28"/>
                <w:szCs w:val="28"/>
              </w:rPr>
              <w:t>Videreudvikling af fremmedsprogsundervisningen</w:t>
            </w:r>
          </w:hyperlink>
        </w:p>
        <w:p w14:paraId="0000000E" w14:textId="77777777" w:rsidR="00787B00" w:rsidRDefault="00793280">
          <w:pPr>
            <w:numPr>
              <w:ilvl w:val="0"/>
              <w:numId w:val="20"/>
            </w:num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rqdp31xh5m7a">
            <w:r w:rsidR="00637D9A">
              <w:rPr>
                <w:rFonts w:ascii="Times New Roman" w:eastAsia="Times New Roman" w:hAnsi="Times New Roman" w:cs="Times New Roman"/>
                <w:sz w:val="28"/>
                <w:szCs w:val="28"/>
              </w:rPr>
              <w:t>Synliggørelse af sprogfagene og styrkelse af deres prestige på ÅSG</w:t>
            </w:r>
          </w:hyperlink>
        </w:p>
        <w:p w14:paraId="0000000F" w14:textId="77777777" w:rsidR="00787B00" w:rsidRDefault="00793280">
          <w:pPr>
            <w:numPr>
              <w:ilvl w:val="0"/>
              <w:numId w:val="20"/>
            </w:numPr>
            <w:spacing w:after="8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pnevxb5eqw4c">
            <w:r w:rsidR="00637D9A">
              <w:rPr>
                <w:rFonts w:ascii="Times New Roman" w:eastAsia="Times New Roman" w:hAnsi="Times New Roman" w:cs="Times New Roman"/>
                <w:sz w:val="28"/>
                <w:szCs w:val="28"/>
              </w:rPr>
              <w:t>Tydeliggørelse af sprogfagenes relevans i et karrierelæringsperspektiv</w:t>
            </w:r>
          </w:hyperlink>
          <w:r w:rsidR="00637D9A">
            <w:fldChar w:fldCharType="end"/>
          </w:r>
        </w:p>
      </w:sdtContent>
    </w:sdt>
    <w:p w14:paraId="00000010" w14:textId="77777777" w:rsidR="00787B00" w:rsidRDefault="00787B00"/>
    <w:p w14:paraId="00000011" w14:textId="77777777" w:rsidR="00787B00" w:rsidRDefault="00787B00">
      <w:pPr>
        <w:spacing w:after="200"/>
      </w:pPr>
    </w:p>
    <w:p w14:paraId="00000012" w14:textId="77777777" w:rsidR="00787B00" w:rsidRDefault="00787B00">
      <w:pPr>
        <w:spacing w:after="200"/>
      </w:pPr>
    </w:p>
    <w:p w14:paraId="00000013" w14:textId="77777777" w:rsidR="00787B00" w:rsidRDefault="00787B00">
      <w:pPr>
        <w:spacing w:after="200"/>
      </w:pPr>
    </w:p>
    <w:p w14:paraId="00000014" w14:textId="77777777" w:rsidR="00787B00" w:rsidRDefault="00637D9A">
      <w:pPr>
        <w:pStyle w:val="Overskrift1"/>
        <w:spacing w:before="0" w:after="200"/>
        <w:rPr>
          <w:rFonts w:ascii="Times New Roman" w:eastAsia="Times New Roman" w:hAnsi="Times New Roman" w:cs="Times New Roman"/>
        </w:rPr>
      </w:pPr>
      <w:bookmarkStart w:id="1" w:name="_wtuue997lvvj" w:colFirst="0" w:colLast="0"/>
      <w:bookmarkEnd w:id="1"/>
      <w:r>
        <w:rPr>
          <w:rFonts w:ascii="Times New Roman" w:eastAsia="Times New Roman" w:hAnsi="Times New Roman" w:cs="Times New Roman"/>
        </w:rPr>
        <w:t>FORMÅL</w:t>
      </w:r>
      <w:bookmarkStart w:id="2" w:name="_GoBack"/>
      <w:bookmarkEnd w:id="2"/>
    </w:p>
    <w:p w14:paraId="00000015" w14:textId="77777777" w:rsidR="00787B00" w:rsidRDefault="00637D9A">
      <w:pPr>
        <w:pStyle w:val="Overskrift1"/>
        <w:spacing w:before="0" w:after="200"/>
        <w:rPr>
          <w:rFonts w:ascii="Times New Roman" w:eastAsia="Times New Roman" w:hAnsi="Times New Roman" w:cs="Times New Roman"/>
          <w:sz w:val="32"/>
          <w:szCs w:val="32"/>
        </w:rPr>
      </w:pPr>
      <w:bookmarkStart w:id="3" w:name="_lhqime9y43fn" w:colFirst="0" w:colLast="0"/>
      <w:bookmarkEnd w:id="3"/>
      <w:r>
        <w:rPr>
          <w:rFonts w:ascii="Times New Roman" w:eastAsia="Times New Roman" w:hAnsi="Times New Roman" w:cs="Times New Roman"/>
          <w:sz w:val="32"/>
          <w:szCs w:val="32"/>
        </w:rPr>
        <w:t>Formålet med sprogstrategien er at højne interessen for og styrke glæden ved sprogfagene på ÅSG samt at tydeliggøre sprogenes centrale plads i almendannelsen og studieforberedelsen.</w:t>
      </w:r>
    </w:p>
    <w:p w14:paraId="00000016" w14:textId="77777777" w:rsidR="00787B00" w:rsidRDefault="00637D9A">
      <w:pPr>
        <w:pStyle w:val="Overskrift1"/>
        <w:spacing w:before="0" w:after="200"/>
        <w:rPr>
          <w:sz w:val="32"/>
          <w:szCs w:val="32"/>
        </w:rPr>
      </w:pPr>
      <w:bookmarkStart w:id="4" w:name="_d2b2dmkv31w" w:colFirst="0" w:colLast="0"/>
      <w:bookmarkEnd w:id="4"/>
      <w:r>
        <w:rPr>
          <w:rFonts w:ascii="Times New Roman" w:eastAsia="Times New Roman" w:hAnsi="Times New Roman" w:cs="Times New Roman"/>
          <w:sz w:val="32"/>
          <w:szCs w:val="32"/>
        </w:rPr>
        <w:t>ÅSG er et gymnasium, der prioriterer sprogfagene.</w:t>
      </w:r>
    </w:p>
    <w:p w14:paraId="00000017" w14:textId="77777777" w:rsidR="00787B00" w:rsidRDefault="00637D9A">
      <w:pPr>
        <w:pStyle w:val="Overskrift2"/>
        <w:rPr>
          <w:rFonts w:ascii="Times New Roman" w:eastAsia="Times New Roman" w:hAnsi="Times New Roman" w:cs="Times New Roman"/>
          <w:b/>
        </w:rPr>
      </w:pPr>
      <w:bookmarkStart w:id="5" w:name="_jwjvvoggnoab" w:colFirst="0" w:colLast="0"/>
      <w:bookmarkEnd w:id="5"/>
      <w:r>
        <w:rPr>
          <w:rFonts w:ascii="Times New Roman" w:eastAsia="Times New Roman" w:hAnsi="Times New Roman" w:cs="Times New Roman"/>
          <w:b/>
        </w:rPr>
        <w:t xml:space="preserve">Kvantitative delmål: </w:t>
      </w:r>
    </w:p>
    <w:p w14:paraId="00000018" w14:textId="77777777" w:rsidR="00787B00" w:rsidRDefault="00637D9A">
      <w:pPr>
        <w:pStyle w:val="Overskrift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</w:rPr>
      </w:pPr>
      <w:bookmarkStart w:id="6" w:name="_jqu2u8888us8" w:colFirst="0" w:colLast="0"/>
      <w:bookmarkEnd w:id="6"/>
      <w:r>
        <w:rPr>
          <w:rFonts w:ascii="Times New Roman" w:eastAsia="Times New Roman" w:hAnsi="Times New Roman" w:cs="Times New Roman"/>
          <w:color w:val="000000"/>
        </w:rPr>
        <w:t>Flere elever vælger tysk og fransk på A-niveau som opgradering i 3.g</w:t>
      </w:r>
    </w:p>
    <w:p w14:paraId="00000019" w14:textId="77777777" w:rsidR="00787B00" w:rsidRDefault="00637D9A">
      <w:pPr>
        <w:spacing w:before="20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Mål:</w:t>
      </w:r>
    </w:p>
    <w:p w14:paraId="0000001A" w14:textId="77777777" w:rsidR="00787B00" w:rsidRDefault="00637D9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oprettes Tysk A og Fransk A-opgraderingshold i skoleåret 20/21</w:t>
      </w:r>
    </w:p>
    <w:p w14:paraId="0000001B" w14:textId="77777777" w:rsidR="00787B00" w:rsidRDefault="00787B0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C" w14:textId="77777777" w:rsidR="00787B00" w:rsidRDefault="00637D9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Aktiviteter </w:t>
      </w:r>
    </w:p>
    <w:p w14:paraId="0000001D" w14:textId="77777777" w:rsidR="00787B00" w:rsidRDefault="00787B0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E" w14:textId="77777777" w:rsidR="00787B00" w:rsidRDefault="00637D9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Målrettet indsats ved valgfagsorientering 17. januar 2020 </w:t>
      </w:r>
    </w:p>
    <w:p w14:paraId="0000001F" w14:textId="77777777" w:rsidR="00787B00" w:rsidRDefault="00637D9A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Ønske: Tidlig tilkendegivelse om hvem der varetager præsentationen </w:t>
      </w:r>
    </w:p>
    <w:p w14:paraId="00000020" w14:textId="77777777" w:rsidR="00787B00" w:rsidRDefault="00637D9A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Afsøgning af mulighed for at afvikle skriftligt arbejde allerede i 2.g for dem, der vælger opgradering</w:t>
      </w:r>
    </w:p>
    <w:p w14:paraId="00000021" w14:textId="77777777" w:rsidR="00787B00" w:rsidRDefault="00637D9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Talentpleje af interesserede elever i løbet af skoleåret i 2.g-sprogholdene, fx ekskursioner og differentieret undervisning på tværs af sprogholdene. </w:t>
      </w:r>
    </w:p>
    <w:p w14:paraId="00000022" w14:textId="77777777" w:rsidR="00787B00" w:rsidRDefault="00787B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787B00" w:rsidRDefault="00637D9A">
      <w:pPr>
        <w:pStyle w:val="Overskrift3"/>
        <w:numPr>
          <w:ilvl w:val="0"/>
          <w:numId w:val="24"/>
        </w:numPr>
        <w:spacing w:before="0" w:after="200"/>
        <w:rPr>
          <w:rFonts w:ascii="Times New Roman" w:eastAsia="Times New Roman" w:hAnsi="Times New Roman" w:cs="Times New Roman"/>
          <w:color w:val="000000"/>
        </w:rPr>
      </w:pPr>
      <w:bookmarkStart w:id="7" w:name="_dgiaehbrxtfi" w:colFirst="0" w:colLast="0"/>
      <w:bookmarkEnd w:id="7"/>
      <w:r>
        <w:rPr>
          <w:rFonts w:ascii="Times New Roman" w:eastAsia="Times New Roman" w:hAnsi="Times New Roman" w:cs="Times New Roman"/>
          <w:color w:val="000000"/>
        </w:rPr>
        <w:t>Fastholdelse og forøgelse af antallet af elever, som vælger en sproglig studieretning</w:t>
      </w:r>
    </w:p>
    <w:p w14:paraId="00000024" w14:textId="77777777" w:rsidR="00787B00" w:rsidRDefault="00637D9A">
      <w:pPr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Mål:</w:t>
      </w:r>
    </w:p>
    <w:p w14:paraId="00000025" w14:textId="77777777" w:rsidR="00787B00" w:rsidRDefault="00637D9A">
      <w:pPr>
        <w:pStyle w:val="Overskrift3"/>
        <w:numPr>
          <w:ilvl w:val="0"/>
          <w:numId w:val="10"/>
        </w:numPr>
        <w:spacing w:before="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1za5kylhq8cr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 er min. 10 tysk A-elever og min. 10 fransk begynder A-elever, som søger studieretningerne med TY/FR, EN, la i skoleåret 19/20</w:t>
      </w:r>
    </w:p>
    <w:p w14:paraId="00000026" w14:textId="77777777" w:rsidR="00787B00" w:rsidRDefault="00637D9A">
      <w:pPr>
        <w:pStyle w:val="Overskrift3"/>
        <w:numPr>
          <w:ilvl w:val="0"/>
          <w:numId w:val="10"/>
        </w:numPr>
        <w:spacing w:before="0"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nzzqtblsmu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Fortsat oprettelse af én studieretning med SP, EN, la</w:t>
      </w:r>
    </w:p>
    <w:p w14:paraId="00000027" w14:textId="77777777" w:rsidR="00787B00" w:rsidRDefault="00637D9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Aktiviteter</w:t>
      </w:r>
    </w:p>
    <w:p w14:paraId="00000028" w14:textId="77777777" w:rsidR="00787B00" w:rsidRDefault="00637D9A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Forbedring/opdatering af beskrivelserne i studieretningsfolderen til anvendelse ved studieretningsworkshops, forældreaften i september og infoaften i januar.</w:t>
      </w:r>
    </w:p>
    <w:p w14:paraId="00000029" w14:textId="77777777" w:rsidR="00787B00" w:rsidRDefault="00637D9A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Informationsaften januar 2020: Videreudvikling af samarbejde på tværs af sproglige studieretninger. I fælles oplæg skal alt fælles gøres fælles.</w:t>
      </w:r>
    </w:p>
    <w:p w14:paraId="0000002A" w14:textId="77777777" w:rsidR="00787B00" w:rsidRDefault="00637D9A">
      <w:pPr>
        <w:numPr>
          <w:ilvl w:val="1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Ønske: Tidlig tilkendegivelse om hvem der varetager præsentationen.</w:t>
      </w:r>
    </w:p>
    <w:p w14:paraId="0000002B" w14:textId="77777777" w:rsidR="00787B00" w:rsidRDefault="00637D9A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Sprogdag for 9. klasseselever i grundskolen: 30. januar 2020.</w:t>
      </w:r>
    </w:p>
    <w:p w14:paraId="0000002C" w14:textId="77777777" w:rsidR="00787B00" w:rsidRDefault="00637D9A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Tilbud om uddannelsessnusere i sprog 15. januar.</w:t>
      </w:r>
    </w:p>
    <w:p w14:paraId="0000002D" w14:textId="77777777" w:rsidR="00787B00" w:rsidRDefault="00637D9A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Videreudvikling af brobygning.</w:t>
      </w:r>
    </w:p>
    <w:p w14:paraId="0000002E" w14:textId="77777777" w:rsidR="00787B00" w:rsidRDefault="00637D9A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Ungdomsskolehold i fransk.</w:t>
      </w:r>
    </w:p>
    <w:p w14:paraId="0000002F" w14:textId="77777777" w:rsidR="00787B00" w:rsidRDefault="00637D9A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Videreudvikling af AP-dage, så 2. fremmedsprog bliver mere tydelige.</w:t>
      </w:r>
    </w:p>
    <w:p w14:paraId="00000030" w14:textId="77777777" w:rsidR="00787B00" w:rsidRDefault="00637D9A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Rullende ÅSG-arrangementer.</w:t>
      </w:r>
    </w:p>
    <w:p w14:paraId="00000031" w14:textId="77777777" w:rsidR="00787B00" w:rsidRDefault="00787B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787B00" w:rsidRDefault="00637D9A">
      <w:pPr>
        <w:pStyle w:val="Overskrift3"/>
        <w:numPr>
          <w:ilvl w:val="0"/>
          <w:numId w:val="24"/>
        </w:numPr>
        <w:spacing w:before="0" w:after="200"/>
        <w:rPr>
          <w:rFonts w:ascii="Times New Roman" w:eastAsia="Times New Roman" w:hAnsi="Times New Roman" w:cs="Times New Roman"/>
          <w:color w:val="000000"/>
        </w:rPr>
      </w:pPr>
      <w:bookmarkStart w:id="10" w:name="_24mwxy7idycg" w:colFirst="0" w:colLast="0"/>
      <w:bookmarkEnd w:id="10"/>
      <w:r>
        <w:rPr>
          <w:rFonts w:ascii="Times New Roman" w:eastAsia="Times New Roman" w:hAnsi="Times New Roman" w:cs="Times New Roman"/>
          <w:color w:val="000000"/>
        </w:rPr>
        <w:t>Mere tværfagligt samarbejde med andre ikke-sprogfag</w:t>
      </w:r>
    </w:p>
    <w:p w14:paraId="00000033" w14:textId="77777777" w:rsidR="00787B00" w:rsidRDefault="00637D9A">
      <w:pPr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Mål:</w:t>
      </w:r>
    </w:p>
    <w:p w14:paraId="00000034" w14:textId="77777777" w:rsidR="00787B00" w:rsidRDefault="00637D9A">
      <w:pPr>
        <w:numPr>
          <w:ilvl w:val="0"/>
          <w:numId w:val="22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elever  på ÅSG oplever mindst 1 tværfagligt samarbejde, hvor der indgår tekst på fransk, tysk og/eller spansk</w:t>
      </w:r>
    </w:p>
    <w:p w14:paraId="00000035" w14:textId="77777777" w:rsidR="00787B00" w:rsidRDefault="00637D9A">
      <w:pPr>
        <w:spacing w:after="200"/>
        <w:ind w:left="141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Aktiviteter 19/20</w:t>
      </w:r>
    </w:p>
    <w:p w14:paraId="00000036" w14:textId="77777777" w:rsidR="00787B00" w:rsidRDefault="00637D9A">
      <w:pPr>
        <w:spacing w:after="200"/>
        <w:ind w:left="1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Søsættelse af innovationsprojekter, hvor kompetencer fra både sprogfag og andre fag kræves.</w:t>
      </w:r>
    </w:p>
    <w:p w14:paraId="00000037" w14:textId="77777777" w:rsidR="00787B00" w:rsidRDefault="00637D9A">
      <w:pPr>
        <w:numPr>
          <w:ilvl w:val="0"/>
          <w:numId w:val="11"/>
        </w:numPr>
        <w:spacing w:after="200"/>
        <w:ind w:left="2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Etablering af fælles forståelse af, hvad vi mener med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interkulturel kompetence </w:t>
      </w:r>
      <w:r>
        <w:rPr>
          <w:rFonts w:ascii="Times New Roman" w:eastAsia="Times New Roman" w:hAnsi="Times New Roman" w:cs="Times New Roman"/>
          <w:sz w:val="24"/>
          <w:szCs w:val="24"/>
        </w:rPr>
        <w:t>med henblik på at placere det videre arbejde.</w:t>
      </w:r>
    </w:p>
    <w:p w14:paraId="00000038" w14:textId="77777777" w:rsidR="00787B00" w:rsidRDefault="00637D9A">
      <w:pPr>
        <w:spacing w:after="200"/>
        <w:ind w:left="1417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Ideer til aktiviteter på længere sigt</w:t>
      </w:r>
    </w:p>
    <w:p w14:paraId="00000039" w14:textId="77777777" w:rsidR="00787B00" w:rsidRDefault="00637D9A">
      <w:pPr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Undersøge mulighederne for ressourceneutralt at etablere tværfagligt samarbejde i den givne struktur med blandede sproghold, fx med billedkunst og musik (udsmykning af rum, black-out poetry etc)</w:t>
      </w:r>
    </w:p>
    <w:p w14:paraId="0000003A" w14:textId="77777777" w:rsidR="00787B00" w:rsidRDefault="00637D9A">
      <w:pPr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Læse små uddrag af originaltekster i historie, samfundsfag, matematik, idræt….. (Lingua Franca)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Lade elever fra sproghold arbejde med tekstmateriale i sprogundervisningen, som de efterfølgende kan præsentere for deres stamklasse.</w:t>
      </w:r>
    </w:p>
    <w:p w14:paraId="0000003B" w14:textId="77777777" w:rsidR="00787B00" w:rsidRDefault="00637D9A">
      <w:pPr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Årlig event med toiletpoesi på 2. fremmedsprogene med et bestemt tema.</w:t>
      </w:r>
    </w:p>
    <w:p w14:paraId="0000003C" w14:textId="77777777" w:rsidR="00787B00" w:rsidRDefault="00787B00">
      <w:pPr>
        <w:spacing w:after="200"/>
        <w:ind w:left="1440"/>
      </w:pPr>
    </w:p>
    <w:p w14:paraId="0000003D" w14:textId="77777777" w:rsidR="00787B00" w:rsidRDefault="00637D9A">
      <w:pPr>
        <w:pStyle w:val="Overskrift3"/>
        <w:numPr>
          <w:ilvl w:val="0"/>
          <w:numId w:val="24"/>
        </w:numPr>
        <w:spacing w:before="0" w:after="200"/>
        <w:rPr>
          <w:rFonts w:ascii="Times New Roman" w:eastAsia="Times New Roman" w:hAnsi="Times New Roman" w:cs="Times New Roman"/>
          <w:color w:val="000000"/>
        </w:rPr>
      </w:pPr>
      <w:bookmarkStart w:id="11" w:name="_ycnz6of93l32" w:colFirst="0" w:colLast="0"/>
      <w:bookmarkEnd w:id="11"/>
      <w:r>
        <w:rPr>
          <w:rFonts w:ascii="Times New Roman" w:eastAsia="Times New Roman" w:hAnsi="Times New Roman" w:cs="Times New Roman"/>
          <w:color w:val="000000"/>
        </w:rPr>
        <w:t>Flere elever vælger at skrive SRP i 2. fremmedsprog</w:t>
      </w:r>
    </w:p>
    <w:p w14:paraId="0000003E" w14:textId="77777777" w:rsidR="00787B00" w:rsidRDefault="00637D9A">
      <w:pPr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Mål:</w:t>
      </w:r>
    </w:p>
    <w:p w14:paraId="0000003F" w14:textId="77777777" w:rsidR="00787B00" w:rsidRDefault="00637D9A">
      <w:pPr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Flere elever skriver SRP i deres 2. fremmedsprog</w:t>
      </w:r>
    </w:p>
    <w:p w14:paraId="00000040" w14:textId="77777777" w:rsidR="00787B00" w:rsidRDefault="00637D9A">
      <w:pPr>
        <w:spacing w:after="200"/>
        <w:ind w:left="141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Aktiviteter 19/20</w:t>
      </w:r>
    </w:p>
    <w:p w14:paraId="00000041" w14:textId="77777777" w:rsidR="00787B00" w:rsidRDefault="00637D9A">
      <w:pPr>
        <w:spacing w:after="200"/>
        <w:ind w:left="1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skoleåret 19/20 udarbejdes en præsentation af mulige opgaver med 2. fremmedsprog med eksempler fra tidligere år. Præsentationen formidles til eleverne på et passende tidspunkt ift. valg af fag.</w:t>
      </w:r>
    </w:p>
    <w:p w14:paraId="00000042" w14:textId="77777777" w:rsidR="00787B00" w:rsidRDefault="00637D9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Kontakt til SRP-udvalget for at bidrage til orientering til eleverne om muligheden for at vælge de afsluttede sprogfag på B-niveau </w:t>
      </w:r>
    </w:p>
    <w:p w14:paraId="00000043" w14:textId="77777777" w:rsidR="00787B00" w:rsidRDefault="00637D9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Oprettelse af en opgavebank med gode opgaveformuleringer (SRP-udvalg)</w:t>
      </w:r>
    </w:p>
    <w:p w14:paraId="00000044" w14:textId="77777777" w:rsidR="00787B00" w:rsidRDefault="00637D9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45" w14:textId="77777777" w:rsidR="00787B00" w:rsidRDefault="00637D9A">
      <w:pPr>
        <w:pStyle w:val="Overskrift3"/>
        <w:numPr>
          <w:ilvl w:val="0"/>
          <w:numId w:val="8"/>
        </w:numPr>
        <w:spacing w:before="0" w:after="200"/>
        <w:rPr>
          <w:rFonts w:ascii="Times New Roman" w:eastAsia="Times New Roman" w:hAnsi="Times New Roman" w:cs="Times New Roman"/>
          <w:color w:val="000000"/>
        </w:rPr>
      </w:pPr>
      <w:bookmarkStart w:id="12" w:name="_bxcv4o96szyu" w:colFirst="0" w:colLast="0"/>
      <w:bookmarkEnd w:id="12"/>
      <w:r>
        <w:rPr>
          <w:rFonts w:ascii="Times New Roman" w:eastAsia="Times New Roman" w:hAnsi="Times New Roman" w:cs="Times New Roman"/>
          <w:color w:val="000000"/>
        </w:rPr>
        <w:lastRenderedPageBreak/>
        <w:t>Fastholdelse og udvikling af udveksling med udlandet</w:t>
      </w:r>
    </w:p>
    <w:p w14:paraId="00000046" w14:textId="77777777" w:rsidR="00787B00" w:rsidRDefault="00637D9A">
      <w:pPr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Mål:</w:t>
      </w:r>
    </w:p>
    <w:p w14:paraId="00000047" w14:textId="77777777" w:rsidR="00787B00" w:rsidRDefault="00637D9A">
      <w:pPr>
        <w:numPr>
          <w:ilvl w:val="0"/>
          <w:numId w:val="12"/>
        </w:numPr>
        <w:ind w:left="1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Fastholde antallet af elever, som kommer på individuel udveksling i tysk</w:t>
      </w:r>
    </w:p>
    <w:p w14:paraId="00000048" w14:textId="77777777" w:rsidR="00787B00" w:rsidRDefault="00637D9A">
      <w:pPr>
        <w:numPr>
          <w:ilvl w:val="0"/>
          <w:numId w:val="12"/>
        </w:numPr>
        <w:spacing w:after="200"/>
        <w:ind w:left="1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Forøge antallet af elever, som kommer på individuel udveksling i fransk og spansk</w:t>
      </w:r>
    </w:p>
    <w:p w14:paraId="00000049" w14:textId="77777777" w:rsidR="00787B00" w:rsidRDefault="00637D9A">
      <w:pPr>
        <w:spacing w:after="200"/>
        <w:ind w:left="141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Aktiviteter 19/20 </w:t>
      </w:r>
    </w:p>
    <w:p w14:paraId="0000004A" w14:textId="77777777" w:rsidR="00787B00" w:rsidRDefault="00637D9A">
      <w:pPr>
        <w:spacing w:after="200"/>
        <w:ind w:left="1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Dyrkelse af kontakterne til vores kontaktskoler</w:t>
      </w:r>
    </w:p>
    <w:p w14:paraId="0000004B" w14:textId="77777777" w:rsidR="00787B00" w:rsidRDefault="00637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Rettidig orientering af eleverne på sprogholdene - se deadlines på hjemmesiden under ‘udsyn’ → ‘</w:t>
      </w:r>
      <w:r>
        <w:rPr>
          <w:rFonts w:ascii="Times New Roman" w:eastAsia="Times New Roman" w:hAnsi="Times New Roman" w:cs="Times New Roman"/>
          <w:sz w:val="24"/>
          <w:szCs w:val="24"/>
        </w:rPr>
        <w:t>individuel udveksling’</w:t>
      </w:r>
    </w:p>
    <w:p w14:paraId="0000004C" w14:textId="77777777" w:rsidR="00787B00" w:rsidRDefault="00637D9A">
      <w:pPr>
        <w:spacing w:after="200"/>
        <w:ind w:left="1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Aktiviteter på sigt</w:t>
      </w:r>
    </w:p>
    <w:p w14:paraId="0000004D" w14:textId="77777777" w:rsidR="00787B00" w:rsidRDefault="00637D9A">
      <w:pPr>
        <w:numPr>
          <w:ilvl w:val="1"/>
          <w:numId w:val="5"/>
        </w:numPr>
        <w:spacing w:after="200"/>
        <w:ind w:left="2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Etablering af en kontakt i tysk-franske grænseområde </w:t>
      </w:r>
    </w:p>
    <w:p w14:paraId="0000004E" w14:textId="77777777" w:rsidR="00787B00" w:rsidRDefault="00637D9A">
      <w:pPr>
        <w:pStyle w:val="Overskrift2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cwwga5s4odjp" w:colFirst="0" w:colLast="0"/>
      <w:bookmarkEnd w:id="13"/>
      <w:r>
        <w:rPr>
          <w:rFonts w:ascii="Times New Roman" w:eastAsia="Times New Roman" w:hAnsi="Times New Roman" w:cs="Times New Roman"/>
          <w:b/>
        </w:rPr>
        <w:t>Kvantitative delmål:</w:t>
      </w:r>
    </w:p>
    <w:p w14:paraId="0000004F" w14:textId="77777777" w:rsidR="00787B00" w:rsidRDefault="00637D9A">
      <w:pPr>
        <w:pStyle w:val="Overskrift3"/>
        <w:numPr>
          <w:ilvl w:val="0"/>
          <w:numId w:val="13"/>
        </w:numPr>
        <w:spacing w:before="0" w:after="200"/>
        <w:rPr>
          <w:rFonts w:ascii="Times New Roman" w:eastAsia="Times New Roman" w:hAnsi="Times New Roman" w:cs="Times New Roman"/>
          <w:color w:val="000000"/>
        </w:rPr>
      </w:pPr>
      <w:bookmarkStart w:id="14" w:name="_w4qc9ec1kn7l" w:colFirst="0" w:colLast="0"/>
      <w:bookmarkEnd w:id="14"/>
      <w:r>
        <w:rPr>
          <w:rFonts w:ascii="Times New Roman" w:eastAsia="Times New Roman" w:hAnsi="Times New Roman" w:cs="Times New Roman"/>
          <w:color w:val="000000"/>
        </w:rPr>
        <w:t>Videreudvikling af fremmedsprogsundervisningen</w:t>
      </w:r>
    </w:p>
    <w:p w14:paraId="00000050" w14:textId="77777777" w:rsidR="00787B00" w:rsidRDefault="00637D9A">
      <w:pPr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Mål:</w:t>
      </w:r>
    </w:p>
    <w:p w14:paraId="00000051" w14:textId="77777777" w:rsidR="00787B00" w:rsidRDefault="00637D9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1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Fremelskelse af en kultur i klasselokalet, hvor fejl er positive: dem kan man lære af. Herunder introduktion af eleverne for teori om sprogindlæring.</w:t>
      </w:r>
    </w:p>
    <w:p w14:paraId="00000052" w14:textId="77777777" w:rsidR="00787B00" w:rsidRDefault="00637D9A">
      <w:pPr>
        <w:spacing w:after="200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Aktiviteter 19/20</w:t>
      </w:r>
    </w:p>
    <w:p w14:paraId="00000053" w14:textId="77777777" w:rsidR="00787B00" w:rsidRDefault="00637D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Drøftelse af skriftlige karakter på 2. fremmedsprogsholdene i 1.g ved karaktergivning 30. oktober 2019 </w:t>
      </w:r>
    </w:p>
    <w:p w14:paraId="00000054" w14:textId="77777777" w:rsidR="00787B00" w:rsidRDefault="00637D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Indsatsområde omkring fokuseret fejlretning af skriftlige afleveringer. </w:t>
      </w:r>
    </w:p>
    <w:p w14:paraId="00000055" w14:textId="77777777" w:rsidR="00787B00" w:rsidRDefault="00637D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Sprogkaffemøde med oplæg fra AR om undervisningsdiffentiering og sprogindlæring</w:t>
      </w:r>
    </w:p>
    <w:p w14:paraId="00000056" w14:textId="77777777" w:rsidR="00787B00" w:rsidRDefault="00787B00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00000057" w14:textId="77777777" w:rsidR="00787B00" w:rsidRDefault="00637D9A">
      <w:pPr>
        <w:pStyle w:val="Overskrift3"/>
        <w:numPr>
          <w:ilvl w:val="0"/>
          <w:numId w:val="13"/>
        </w:numPr>
        <w:spacing w:before="0" w:after="200"/>
        <w:rPr>
          <w:rFonts w:ascii="Times New Roman" w:eastAsia="Times New Roman" w:hAnsi="Times New Roman" w:cs="Times New Roman"/>
          <w:color w:val="000000"/>
        </w:rPr>
      </w:pPr>
      <w:bookmarkStart w:id="15" w:name="_rqdp31xh5m7a" w:colFirst="0" w:colLast="0"/>
      <w:bookmarkEnd w:id="15"/>
      <w:r>
        <w:rPr>
          <w:rFonts w:ascii="Times New Roman" w:eastAsia="Times New Roman" w:hAnsi="Times New Roman" w:cs="Times New Roman"/>
          <w:color w:val="000000"/>
        </w:rPr>
        <w:t>Synliggørelse af sprogfagene og styrkelse deres prestige på ÅSG</w:t>
      </w:r>
    </w:p>
    <w:p w14:paraId="00000058" w14:textId="77777777" w:rsidR="00787B00" w:rsidRDefault="00637D9A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Mål på kort sigt:</w:t>
      </w:r>
    </w:p>
    <w:p w14:paraId="00000059" w14:textId="77777777" w:rsidR="00787B00" w:rsidRDefault="00637D9A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2. fremmedsprogselever er involveret i mindst 1 aktivitet, som rækker ud over klasserummet</w:t>
      </w:r>
    </w:p>
    <w:p w14:paraId="0000005A" w14:textId="77777777" w:rsidR="00787B00" w:rsidRDefault="00637D9A">
      <w:pPr>
        <w:numPr>
          <w:ilvl w:val="0"/>
          <w:numId w:val="18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2. fremmedsprogselever kommer i kontakt med native speakers</w:t>
      </w:r>
    </w:p>
    <w:p w14:paraId="0000005B" w14:textId="77777777" w:rsidR="00787B00" w:rsidRDefault="00637D9A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Mål på lang sigt:</w:t>
      </w:r>
    </w:p>
    <w:p w14:paraId="0000005C" w14:textId="77777777" w:rsidR="00787B00" w:rsidRDefault="00637D9A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Udvikling af et nyt fast samarbejde med BSS</w:t>
      </w:r>
    </w:p>
    <w:p w14:paraId="0000005D" w14:textId="77777777" w:rsidR="00787B00" w:rsidRDefault="00637D9A">
      <w:pPr>
        <w:numPr>
          <w:ilvl w:val="0"/>
          <w:numId w:val="1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Faste samarbejder med undervisningsassistenter, der er native speakers</w:t>
      </w:r>
    </w:p>
    <w:p w14:paraId="0000005E" w14:textId="77777777" w:rsidR="00787B00" w:rsidRDefault="00637D9A">
      <w:pPr>
        <w:spacing w:after="200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br w:type="page"/>
      </w:r>
    </w:p>
    <w:p w14:paraId="0000005F" w14:textId="77777777" w:rsidR="00787B00" w:rsidRDefault="00637D9A">
      <w:pPr>
        <w:spacing w:after="200"/>
        <w:ind w:left="144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Aktiviteter</w:t>
      </w:r>
    </w:p>
    <w:p w14:paraId="00000060" w14:textId="77777777" w:rsidR="00787B00" w:rsidRDefault="00637D9A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Undersøge muligheden for at skaffe undervisningsassistenter med fremmedsprogene som modersmål.</w:t>
      </w:r>
    </w:p>
    <w:p w14:paraId="00000061" w14:textId="77777777" w:rsidR="00787B00" w:rsidRDefault="00637D9A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Etablering af kontakt med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Institut für Erziehungswissenschaften der Humboldt-Universität zu Berlin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 henblik på at få flere undervisningsassistenter i tysk til ÅSG.</w:t>
      </w:r>
    </w:p>
    <w:p w14:paraId="00000062" w14:textId="77777777" w:rsidR="00787B00" w:rsidRDefault="00637D9A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Afholdelse af fællesspisning for eleverne med mad fra det franske/spanske/tyske køkken og film.</w:t>
      </w:r>
    </w:p>
    <w:p w14:paraId="00000063" w14:textId="77777777" w:rsidR="00787B00" w:rsidRDefault="00637D9A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Afholdelse af månedsmøde med sprogrelevant oplægsholder.</w:t>
      </w:r>
    </w:p>
    <w:p w14:paraId="00000064" w14:textId="77777777" w:rsidR="00787B00" w:rsidRDefault="00637D9A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Deltagelse i sprogkonkurrencer, fx Sprogolympiaden.</w:t>
      </w:r>
    </w:p>
    <w:p w14:paraId="00000065" w14:textId="77777777" w:rsidR="00787B00" w:rsidRDefault="00637D9A">
      <w:pPr>
        <w:numPr>
          <w:ilvl w:val="0"/>
          <w:numId w:val="19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Etablering af lokaler, hvor der er ophængt plakater med kort, grammatik, fun facts, kendte personer og gambitter fra hhv engelsk, tysk, fransk og spansk.</w:t>
      </w:r>
    </w:p>
    <w:p w14:paraId="00000066" w14:textId="77777777" w:rsidR="00787B00" w:rsidRDefault="00787B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787B00" w:rsidRDefault="00637D9A">
      <w:pPr>
        <w:pStyle w:val="Overskrift3"/>
        <w:numPr>
          <w:ilvl w:val="0"/>
          <w:numId w:val="13"/>
        </w:numPr>
        <w:spacing w:before="0" w:after="200"/>
        <w:rPr>
          <w:rFonts w:ascii="Times New Roman" w:eastAsia="Times New Roman" w:hAnsi="Times New Roman" w:cs="Times New Roman"/>
          <w:color w:val="000000"/>
        </w:rPr>
      </w:pPr>
      <w:bookmarkStart w:id="16" w:name="_pnevxb5eqw4c" w:colFirst="0" w:colLast="0"/>
      <w:bookmarkEnd w:id="16"/>
      <w:r>
        <w:rPr>
          <w:rFonts w:ascii="Times New Roman" w:eastAsia="Times New Roman" w:hAnsi="Times New Roman" w:cs="Times New Roman"/>
          <w:color w:val="000000"/>
        </w:rPr>
        <w:t>Tydeliggørelse af sprogfagenes relevans i et karrierelæringsperspektiv</w:t>
      </w:r>
    </w:p>
    <w:p w14:paraId="00000068" w14:textId="77777777" w:rsidR="00787B00" w:rsidRDefault="00637D9A">
      <w:pPr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Mål:</w:t>
      </w:r>
    </w:p>
    <w:p w14:paraId="00000069" w14:textId="77777777" w:rsidR="00787B00" w:rsidRDefault="00637D9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Karrierelæringsperspektivet står centralt ved orienteringsaftenen og studieretningsworkshops.</w:t>
      </w:r>
    </w:p>
    <w:p w14:paraId="0000006A" w14:textId="77777777" w:rsidR="00787B00" w:rsidRDefault="00637D9A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Eleverne gøres i sprog og ap-undervisningen opmærksomme på, hvad sprog kan bruges til</w:t>
      </w:r>
    </w:p>
    <w:p w14:paraId="0000006B" w14:textId="77777777" w:rsidR="00787B00" w:rsidRDefault="00637D9A">
      <w:pPr>
        <w:spacing w:after="200"/>
        <w:ind w:left="144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Aktiviteter 19/20</w:t>
      </w:r>
    </w:p>
    <w:p w14:paraId="0000006C" w14:textId="77777777" w:rsidR="00787B00" w:rsidRDefault="00637D9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Promovering og videreudvikling af MWs inspirationsfolder fra orienteringsaftenen 2019.</w:t>
      </w:r>
    </w:p>
    <w:p w14:paraId="0000006D" w14:textId="77777777" w:rsidR="00787B00" w:rsidRDefault="00637D9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Fokus på AP-dag.</w:t>
      </w:r>
    </w:p>
    <w:p w14:paraId="0000006E" w14:textId="77777777" w:rsidR="00787B00" w:rsidRDefault="00637D9A">
      <w:pPr>
        <w:numPr>
          <w:ilvl w:val="0"/>
          <w:numId w:val="9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Afsøgning af, hvad NCFF kan bidrage med.</w:t>
      </w:r>
    </w:p>
    <w:p w14:paraId="0000006F" w14:textId="77777777" w:rsidR="00787B00" w:rsidRDefault="00637D9A">
      <w:pPr>
        <w:spacing w:after="20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Aktiviteter på længere sigt</w:t>
      </w:r>
    </w:p>
    <w:p w14:paraId="00000070" w14:textId="77777777" w:rsidR="00787B00" w:rsidRDefault="00637D9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2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Undersøge, hvorvidt det rent faktisk passer, om der læses mange tekster på fremmedsprog på udvalgte videregående studier.</w:t>
      </w:r>
    </w:p>
    <w:p w14:paraId="00000071" w14:textId="77777777" w:rsidR="00787B00" w:rsidRDefault="00637D9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Virksomhedsbesøg</w:t>
      </w:r>
    </w:p>
    <w:p w14:paraId="00000072" w14:textId="77777777" w:rsidR="00787B00" w:rsidRDefault="00787B00">
      <w:pPr>
        <w:spacing w:after="200"/>
      </w:pPr>
    </w:p>
    <w:sectPr w:rsidR="00787B00">
      <w:footerReference w:type="default" r:id="rId7"/>
      <w:pgSz w:w="11909" w:h="16834"/>
      <w:pgMar w:top="1133" w:right="1282" w:bottom="1440" w:left="992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727A2" w14:textId="77777777" w:rsidR="00793280" w:rsidRDefault="00793280">
      <w:pPr>
        <w:spacing w:line="240" w:lineRule="auto"/>
      </w:pPr>
      <w:r>
        <w:separator/>
      </w:r>
    </w:p>
  </w:endnote>
  <w:endnote w:type="continuationSeparator" w:id="0">
    <w:p w14:paraId="4EB0BA51" w14:textId="77777777" w:rsidR="00793280" w:rsidRDefault="00793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3" w14:textId="1D409EF5" w:rsidR="00787B00" w:rsidRDefault="00637D9A">
    <w:pPr>
      <w:jc w:val="right"/>
    </w:pPr>
    <w:r>
      <w:fldChar w:fldCharType="begin"/>
    </w:r>
    <w:r>
      <w:instrText>PAGE</w:instrText>
    </w:r>
    <w:r>
      <w:fldChar w:fldCharType="separate"/>
    </w:r>
    <w:r w:rsidR="002537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59ABA" w14:textId="77777777" w:rsidR="00793280" w:rsidRDefault="00793280">
      <w:pPr>
        <w:spacing w:line="240" w:lineRule="auto"/>
      </w:pPr>
      <w:r>
        <w:separator/>
      </w:r>
    </w:p>
  </w:footnote>
  <w:footnote w:type="continuationSeparator" w:id="0">
    <w:p w14:paraId="3792CDE5" w14:textId="77777777" w:rsidR="00793280" w:rsidRDefault="007932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6D0"/>
    <w:multiLevelType w:val="multilevel"/>
    <w:tmpl w:val="08ECC0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A3C5B9E"/>
    <w:multiLevelType w:val="multilevel"/>
    <w:tmpl w:val="0066A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390338"/>
    <w:multiLevelType w:val="multilevel"/>
    <w:tmpl w:val="644632E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4675F9"/>
    <w:multiLevelType w:val="multilevel"/>
    <w:tmpl w:val="4E42AE3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9C84BE7"/>
    <w:multiLevelType w:val="multilevel"/>
    <w:tmpl w:val="33965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E4C08DF"/>
    <w:multiLevelType w:val="multilevel"/>
    <w:tmpl w:val="FC9235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771886"/>
    <w:multiLevelType w:val="multilevel"/>
    <w:tmpl w:val="F3E4301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25527BB4"/>
    <w:multiLevelType w:val="multilevel"/>
    <w:tmpl w:val="F3BCFD2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3FE56291"/>
    <w:multiLevelType w:val="multilevel"/>
    <w:tmpl w:val="1CB49D8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04F545B"/>
    <w:multiLevelType w:val="multilevel"/>
    <w:tmpl w:val="0228235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427C59CF"/>
    <w:multiLevelType w:val="multilevel"/>
    <w:tmpl w:val="585AFE0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7626AD"/>
    <w:multiLevelType w:val="multilevel"/>
    <w:tmpl w:val="00340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9F68F9"/>
    <w:multiLevelType w:val="multilevel"/>
    <w:tmpl w:val="E796075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55F144B8"/>
    <w:multiLevelType w:val="multilevel"/>
    <w:tmpl w:val="1D523D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9560C23"/>
    <w:multiLevelType w:val="multilevel"/>
    <w:tmpl w:val="A15CE3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D5553D9"/>
    <w:multiLevelType w:val="multilevel"/>
    <w:tmpl w:val="EA764A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617E5A73"/>
    <w:multiLevelType w:val="multilevel"/>
    <w:tmpl w:val="66FAF8B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6815447F"/>
    <w:multiLevelType w:val="multilevel"/>
    <w:tmpl w:val="E640C0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6B1131E7"/>
    <w:multiLevelType w:val="multilevel"/>
    <w:tmpl w:val="60AADAF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6EB72D4B"/>
    <w:multiLevelType w:val="multilevel"/>
    <w:tmpl w:val="A9B8A7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76724964"/>
    <w:multiLevelType w:val="multilevel"/>
    <w:tmpl w:val="6A0E09E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78286C55"/>
    <w:multiLevelType w:val="multilevel"/>
    <w:tmpl w:val="7C86AC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C8966F4"/>
    <w:multiLevelType w:val="multilevel"/>
    <w:tmpl w:val="B4443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FAC3B69"/>
    <w:multiLevelType w:val="multilevel"/>
    <w:tmpl w:val="CC78D5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19"/>
  </w:num>
  <w:num w:numId="11">
    <w:abstractNumId w:val="23"/>
  </w:num>
  <w:num w:numId="12">
    <w:abstractNumId w:val="20"/>
  </w:num>
  <w:num w:numId="13">
    <w:abstractNumId w:val="21"/>
  </w:num>
  <w:num w:numId="14">
    <w:abstractNumId w:val="6"/>
  </w:num>
  <w:num w:numId="15">
    <w:abstractNumId w:val="0"/>
  </w:num>
  <w:num w:numId="16">
    <w:abstractNumId w:val="1"/>
  </w:num>
  <w:num w:numId="17">
    <w:abstractNumId w:val="12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8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00"/>
    <w:rsid w:val="002537D2"/>
    <w:rsid w:val="00637D9A"/>
    <w:rsid w:val="00787B00"/>
    <w:rsid w:val="00793280"/>
    <w:rsid w:val="00A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8C2F-85F5-446B-9440-99A3DC24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Fristrup (DF | ASG)</dc:creator>
  <cp:lastModifiedBy>ITS</cp:lastModifiedBy>
  <cp:revision>2</cp:revision>
  <dcterms:created xsi:type="dcterms:W3CDTF">2020-04-27T06:50:00Z</dcterms:created>
  <dcterms:modified xsi:type="dcterms:W3CDTF">2020-04-27T06:50:00Z</dcterms:modified>
</cp:coreProperties>
</file>