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8E" w:rsidRDefault="0026446D" w:rsidP="0026446D">
      <w:pPr>
        <w:pStyle w:val="Overskrift1"/>
      </w:pPr>
      <w:r>
        <w:t>Formelle krav til SRO</w:t>
      </w:r>
    </w:p>
    <w:p w:rsidR="0026446D" w:rsidRDefault="0026446D"/>
    <w:p w:rsidR="0026446D" w:rsidRDefault="0026446D">
      <w:r w:rsidRPr="0026446D">
        <w:rPr>
          <w:rStyle w:val="Overskrift2Tegn"/>
        </w:rPr>
        <w:t>Fra SRP-bekendtgørelsen</w:t>
      </w:r>
      <w:r>
        <w:t>:</w:t>
      </w:r>
    </w:p>
    <w:p w:rsidR="0027384F" w:rsidRDefault="0027384F" w:rsidP="0026446D">
      <w:r>
        <w:t>Afsnit 3</w:t>
      </w:r>
    </w:p>
    <w:p w:rsidR="0026446D" w:rsidRDefault="0026446D" w:rsidP="0026446D">
      <w:r>
        <w:t>I løbet af sidste del af 2.g gennemføres et flerfagligt forløb, som afsluttes med en studieretningsopgave som træning til</w:t>
      </w:r>
      <w:r>
        <w:t xml:space="preserve"> </w:t>
      </w:r>
      <w:r>
        <w:t>studieretningsprojektet. I forløbet skal indgå mindst ét studieretningsfag, og der inddrages basal videnskabsteori og faglig</w:t>
      </w:r>
      <w:r>
        <w:t xml:space="preserve"> </w:t>
      </w:r>
      <w:r>
        <w:t>metode med udgangspunkt i de fag, som indgår i forløbet. Eleven skriver en individuel besvarelse af den flerfaglige</w:t>
      </w:r>
      <w:r>
        <w:t xml:space="preserve"> </w:t>
      </w:r>
      <w:r>
        <w:t>studieretningsopgave (ca. seks til otte sider). Hertil afsættes fordybelsestid. Forløbet med studieretningsopgaven afsluttes med</w:t>
      </w:r>
      <w:r>
        <w:t xml:space="preserve"> </w:t>
      </w:r>
      <w:r>
        <w:t>elevens fremlæggelse af sin besvarelse, dialog mellem elev og vejledere herom og en evaluering rettet fremad mod</w:t>
      </w:r>
      <w:r>
        <w:t xml:space="preserve"> </w:t>
      </w:r>
      <w:r>
        <w:t>studieretningsprojektet.</w:t>
      </w:r>
    </w:p>
    <w:p w:rsidR="0026446D" w:rsidRDefault="0026446D" w:rsidP="0026446D"/>
    <w:p w:rsidR="0026446D" w:rsidRDefault="0026446D" w:rsidP="0026446D">
      <w:pPr>
        <w:pStyle w:val="Overskrift2"/>
      </w:pPr>
      <w:r>
        <w:t>Fra vejledningen til SRP-bekendtgørelsen:</w:t>
      </w:r>
    </w:p>
    <w:p w:rsidR="0027384F" w:rsidRDefault="0027384F" w:rsidP="0026446D"/>
    <w:p w:rsidR="0026446D" w:rsidRDefault="0026446D" w:rsidP="0026446D">
      <w:bookmarkStart w:id="0" w:name="_GoBack"/>
      <w:bookmarkEnd w:id="0"/>
      <w:r>
        <w:t xml:space="preserve">I sidste del af 2.g skal eleverne arbejde med en studieretningsopgave, som bl.a. skal give eleverne en forståelse for rammerne for arbejdet med studieretningsprojektet i 3.g. Der er i læreplanen ikke fastlagt detaljerede rammer for studieretningsopgaven, ud over at den skal omfatte et flerfagligt forløb, mindst et studieretningsfag og inddrage basal videnskabsteori og faglig metode, som er knyttet til </w:t>
      </w:r>
      <w:r>
        <w:t>s</w:t>
      </w:r>
      <w:r>
        <w:t>tudieretningsopgavens fag. Det er således den enkelte skole, der planlægger de mere præcise rammer for studieretningsopgaven. Det betyder bl.a., at skolen afgør</w:t>
      </w:r>
      <w:r>
        <w:t xml:space="preserve">, om eleverne skal udarbejde en </w:t>
      </w:r>
      <w:r>
        <w:t>problemformulering i forbindelse med studieretningsopgaven, eller om de får forelagt en opgaveformulering. Skolen afgør således også, hvilke to fag, der skal indgå i arbejdet med studieretningsopgaven, herunder om kun et eller flere studieretningsfag inddrages, samt om en klasses elever skal arbejde inden for rammerne af samme fagkombination. Ved skolens planlægning af rammerne for studieretningsopgaven, herunder valg af fag, skal skolen især lægge vægt på, at studieretningsopgaven er et vigtigt element i elevernes træning frem mod studieretningsprojektet. Der afsættes fordybelsestid til studieretningsopgaven. Det er enkelte skole, som afgør omfanget af fordybelsestiden.</w:t>
      </w:r>
    </w:p>
    <w:p w:rsidR="0027384F" w:rsidRDefault="0027384F" w:rsidP="0026446D"/>
    <w:p w:rsidR="0027384F" w:rsidRDefault="0027384F" w:rsidP="0026446D">
      <w:r>
        <w:t>(</w:t>
      </w:r>
      <w:r w:rsidRPr="0026446D">
        <w:t>https://www.uvm.dk/gymnasiale-uddannelser/fag-og-laereplaner/laereplaner-2017/stx-laereplaner-2017</w:t>
      </w:r>
      <w:r>
        <w:t>)</w:t>
      </w:r>
    </w:p>
    <w:sectPr w:rsidR="002738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6D"/>
    <w:rsid w:val="0026446D"/>
    <w:rsid w:val="0027384F"/>
    <w:rsid w:val="00A839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4725"/>
  <w15:chartTrackingRefBased/>
  <w15:docId w15:val="{BECC488A-DE85-43C1-A2F1-DAC032C6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644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644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446D"/>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2644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297</Words>
  <Characters>1814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ITS</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2</cp:revision>
  <dcterms:created xsi:type="dcterms:W3CDTF">2019-01-18T11:30:00Z</dcterms:created>
  <dcterms:modified xsi:type="dcterms:W3CDTF">2019-01-18T11:36:00Z</dcterms:modified>
</cp:coreProperties>
</file>