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77D3" w14:textId="5C53347B" w:rsidR="009D7D81" w:rsidRPr="00425D74" w:rsidRDefault="009D7D81" w:rsidP="00425D74">
      <w:pPr>
        <w:pStyle w:val="Titel"/>
      </w:pPr>
      <w:r w:rsidRPr="007962DB">
        <w:t>Hypoteser</w:t>
      </w:r>
    </w:p>
    <w:p w14:paraId="3712C639" w14:textId="77777777" w:rsidR="009D7D81" w:rsidRPr="007962DB" w:rsidRDefault="009D7D81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/>
          <w:sz w:val="22"/>
          <w:szCs w:val="22"/>
        </w:rPr>
        <w:t xml:space="preserve">I en hypotese-opgave får man typisk en </w:t>
      </w:r>
      <w:r w:rsidRPr="007962DB">
        <w:rPr>
          <w:rFonts w:asciiTheme="minorHAnsi" w:hAnsiTheme="minorHAnsi"/>
          <w:b/>
          <w:sz w:val="22"/>
          <w:szCs w:val="22"/>
        </w:rPr>
        <w:t>tabel</w:t>
      </w:r>
      <w:r w:rsidRPr="007962DB">
        <w:rPr>
          <w:rFonts w:asciiTheme="minorHAnsi" w:hAnsiTheme="minorHAnsi"/>
          <w:sz w:val="22"/>
          <w:szCs w:val="22"/>
        </w:rPr>
        <w:t xml:space="preserve">, og ud fra denne skal man </w:t>
      </w:r>
      <w:r w:rsidRPr="007962DB">
        <w:rPr>
          <w:rFonts w:asciiTheme="minorHAnsi" w:hAnsiTheme="minorHAnsi"/>
          <w:b/>
          <w:sz w:val="22"/>
          <w:szCs w:val="22"/>
        </w:rPr>
        <w:t xml:space="preserve">opstille </w:t>
      </w:r>
      <w:r w:rsidR="00FF2E12">
        <w:rPr>
          <w:rFonts w:asciiTheme="minorHAnsi" w:hAnsiTheme="minorHAnsi"/>
          <w:b/>
          <w:sz w:val="22"/>
          <w:szCs w:val="22"/>
        </w:rPr>
        <w:t xml:space="preserve">typisk tre </w:t>
      </w:r>
      <w:r w:rsidRPr="007962DB">
        <w:rPr>
          <w:rFonts w:asciiTheme="minorHAnsi" w:hAnsiTheme="minorHAnsi"/>
          <w:b/>
          <w:sz w:val="22"/>
          <w:szCs w:val="22"/>
        </w:rPr>
        <w:t>forklarende hypotese</w:t>
      </w:r>
      <w:r w:rsidR="00FF2E12">
        <w:rPr>
          <w:rFonts w:asciiTheme="minorHAnsi" w:hAnsiTheme="minorHAnsi"/>
          <w:b/>
          <w:sz w:val="22"/>
          <w:szCs w:val="22"/>
        </w:rPr>
        <w:t>r</w:t>
      </w:r>
      <w:r w:rsidRPr="007962DB">
        <w:rPr>
          <w:rFonts w:asciiTheme="minorHAnsi" w:hAnsiTheme="minorHAnsi"/>
          <w:sz w:val="22"/>
          <w:szCs w:val="22"/>
        </w:rPr>
        <w:t xml:space="preserve">. </w:t>
      </w:r>
      <w:r w:rsidR="00870C63">
        <w:rPr>
          <w:rFonts w:asciiTheme="minorHAnsi" w:hAnsiTheme="minorHAnsi"/>
          <w:sz w:val="22"/>
          <w:szCs w:val="22"/>
        </w:rPr>
        <w:t>Hver hypotese</w:t>
      </w:r>
      <w:r w:rsidR="007962DB">
        <w:rPr>
          <w:rFonts w:asciiTheme="minorHAnsi" w:hAnsiTheme="minorHAnsi"/>
          <w:sz w:val="22"/>
          <w:szCs w:val="22"/>
        </w:rPr>
        <w:t xml:space="preserve"> skal uddybes af en </w:t>
      </w:r>
      <w:r w:rsidR="007962DB" w:rsidRPr="007962DB">
        <w:rPr>
          <w:rFonts w:asciiTheme="minorHAnsi" w:hAnsiTheme="minorHAnsi"/>
          <w:b/>
          <w:sz w:val="22"/>
          <w:szCs w:val="22"/>
        </w:rPr>
        <w:t>faglig begrundelse</w:t>
      </w:r>
      <w:r w:rsidR="007962DB">
        <w:rPr>
          <w:rFonts w:asciiTheme="minorHAnsi" w:hAnsiTheme="minorHAnsi"/>
          <w:sz w:val="22"/>
          <w:szCs w:val="22"/>
        </w:rPr>
        <w:t xml:space="preserve">, som skal stå under hypotesen. </w:t>
      </w:r>
      <w:r w:rsidR="007962DB" w:rsidRPr="00701DAA">
        <w:rPr>
          <w:rFonts w:asciiTheme="minorHAnsi" w:hAnsiTheme="minorHAnsi"/>
          <w:b/>
          <w:sz w:val="22"/>
          <w:szCs w:val="22"/>
        </w:rPr>
        <w:t>Der skal være mellemrum, så man kan se, hvad der er hypotese og faglig begrundelse.</w:t>
      </w:r>
    </w:p>
    <w:p w14:paraId="664B5A1D" w14:textId="77777777" w:rsidR="009D7D81" w:rsidRPr="007962DB" w:rsidRDefault="009D7D81" w:rsidP="007962DB">
      <w:pPr>
        <w:pStyle w:val="Overskrift1"/>
      </w:pPr>
      <w:r w:rsidRPr="007962DB">
        <w:t>Eksempler på opgaveformuleringer</w:t>
      </w:r>
    </w:p>
    <w:p w14:paraId="73CCE977" w14:textId="77777777" w:rsidR="007962DB" w:rsidRDefault="007962DB" w:rsidP="007962DB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14:paraId="17257FC1" w14:textId="77777777" w:rsidR="007962DB" w:rsidRPr="00804AFF" w:rsidRDefault="009D7D81" w:rsidP="007962D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"/>
          <w:b/>
          <w:sz w:val="22"/>
          <w:szCs w:val="22"/>
        </w:rPr>
      </w:pPr>
      <w:r w:rsidRPr="00804AFF">
        <w:rPr>
          <w:rFonts w:asciiTheme="minorHAnsi" w:hAnsiTheme="minorHAnsi"/>
          <w:b/>
          <w:sz w:val="22"/>
          <w:szCs w:val="22"/>
        </w:rPr>
        <w:t>Eksempel 1:</w:t>
      </w:r>
      <w:r w:rsidRPr="00804AFF">
        <w:rPr>
          <w:rFonts w:asciiTheme="minorHAnsi" w:hAnsiTheme="minorHAnsi" w:cs="TimesNewRomanPS"/>
          <w:b/>
          <w:sz w:val="22"/>
          <w:szCs w:val="22"/>
        </w:rPr>
        <w:t xml:space="preserve"> </w:t>
      </w:r>
    </w:p>
    <w:p w14:paraId="14A2DCF7" w14:textId="77777777" w:rsidR="009D7D81" w:rsidRPr="007962DB" w:rsidRDefault="009D7D81" w:rsidP="007962D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"/>
          <w:sz w:val="22"/>
          <w:szCs w:val="22"/>
        </w:rPr>
      </w:pPr>
      <w:r w:rsidRPr="007962DB">
        <w:rPr>
          <w:rFonts w:asciiTheme="minorHAnsi" w:hAnsiTheme="minorHAnsi" w:cs="TimesNewRomanPS"/>
          <w:sz w:val="22"/>
          <w:szCs w:val="22"/>
        </w:rPr>
        <w:t>Opstil tre hypoteser, der kan forklare de udviklingstræk i erhvervsfordelingen, der fremgår</w:t>
      </w:r>
    </w:p>
    <w:p w14:paraId="4703BF01" w14:textId="77777777" w:rsidR="009D7D81" w:rsidRPr="007962DB" w:rsidRDefault="009D7D81" w:rsidP="007962D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"/>
          <w:sz w:val="22"/>
          <w:szCs w:val="22"/>
        </w:rPr>
      </w:pPr>
      <w:r w:rsidRPr="007962DB">
        <w:rPr>
          <w:rFonts w:asciiTheme="minorHAnsi" w:hAnsiTheme="minorHAnsi" w:cs="TimesNewRomanPS"/>
          <w:sz w:val="22"/>
          <w:szCs w:val="22"/>
        </w:rPr>
        <w:t>af tabel 1. Hver af hypoteserne skal understøttes af en faglig begrundelse.</w:t>
      </w:r>
    </w:p>
    <w:p w14:paraId="75C369F1" w14:textId="77777777" w:rsidR="007962DB" w:rsidRDefault="007962DB" w:rsidP="007962DB">
      <w:pPr>
        <w:pBdr>
          <w:bottom w:val="single" w:sz="4" w:space="1" w:color="auto"/>
        </w:pBdr>
        <w:spacing w:line="360" w:lineRule="auto"/>
        <w:rPr>
          <w:rFonts w:asciiTheme="minorHAnsi" w:hAnsiTheme="minorHAnsi" w:cs="TimesNewRomanPS"/>
          <w:sz w:val="22"/>
          <w:szCs w:val="22"/>
        </w:rPr>
      </w:pPr>
    </w:p>
    <w:p w14:paraId="64C447EC" w14:textId="77777777" w:rsidR="007962DB" w:rsidRPr="00804AFF" w:rsidRDefault="009D7D81" w:rsidP="007962DB">
      <w:pPr>
        <w:pBdr>
          <w:bottom w:val="single" w:sz="4" w:space="1" w:color="auto"/>
        </w:pBdr>
        <w:spacing w:line="360" w:lineRule="auto"/>
        <w:rPr>
          <w:rFonts w:asciiTheme="minorHAnsi" w:hAnsiTheme="minorHAnsi" w:cs="TimesNewRomanPS"/>
          <w:b/>
          <w:sz w:val="22"/>
          <w:szCs w:val="22"/>
        </w:rPr>
      </w:pPr>
      <w:r w:rsidRPr="00804AFF">
        <w:rPr>
          <w:rFonts w:asciiTheme="minorHAnsi" w:hAnsiTheme="minorHAnsi" w:cs="TimesNewRomanPS"/>
          <w:b/>
          <w:sz w:val="22"/>
          <w:szCs w:val="22"/>
        </w:rPr>
        <w:t xml:space="preserve">Eksempel 2: </w:t>
      </w:r>
    </w:p>
    <w:p w14:paraId="59080EDC" w14:textId="77777777" w:rsidR="009D7D81" w:rsidRPr="007962DB" w:rsidRDefault="009D7D81" w:rsidP="007962DB">
      <w:pPr>
        <w:pBdr>
          <w:bottom w:val="single" w:sz="4" w:space="1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 w:cs="TimesNewRomanPS"/>
          <w:sz w:val="22"/>
          <w:szCs w:val="22"/>
        </w:rPr>
        <w:t>Opstil tre hypoteser, der kan forklare udviklingen i vælgertilslutningen til partier, som vist i tabel 2. Hver af hypoteserne skal understøttes af en faglig begrundelse.</w:t>
      </w:r>
    </w:p>
    <w:p w14:paraId="252EFDDE" w14:textId="77777777" w:rsidR="009D7D81" w:rsidRPr="007962DB" w:rsidRDefault="009D7D81" w:rsidP="007962DB">
      <w:pPr>
        <w:pStyle w:val="Overskrift1"/>
      </w:pPr>
      <w:r w:rsidRPr="007962DB">
        <w:t>Sådan gør du</w:t>
      </w:r>
      <w:r w:rsidR="00804AFF">
        <w:t xml:space="preserve"> - hypotesen</w:t>
      </w:r>
    </w:p>
    <w:p w14:paraId="16CDEF5D" w14:textId="77777777" w:rsidR="009D7D81" w:rsidRPr="007962DB" w:rsidRDefault="009D7D81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/>
          <w:sz w:val="22"/>
          <w:szCs w:val="22"/>
        </w:rPr>
        <w:t>En forklarende hypotese består af 3 dele</w:t>
      </w:r>
      <w:r w:rsidR="00D52F90">
        <w:rPr>
          <w:rFonts w:asciiTheme="minorHAnsi" w:hAnsiTheme="minorHAnsi"/>
          <w:sz w:val="22"/>
          <w:szCs w:val="22"/>
        </w:rPr>
        <w:t xml:space="preserve"> (trafiklyshuskereglen </w:t>
      </w:r>
      <w:r w:rsidR="00D52F90" w:rsidRPr="00D52F90">
        <w:rPr>
          <w:rFonts w:asciiTheme="minorHAnsi" w:hAnsiTheme="minorHAnsi"/>
          <w:sz w:val="22"/>
          <w:szCs w:val="22"/>
        </w:rPr>
        <w:sym w:font="Wingdings" w:char="F04A"/>
      </w:r>
      <w:r w:rsidR="00D52F90">
        <w:rPr>
          <w:rFonts w:asciiTheme="minorHAnsi" w:hAnsiTheme="minorHAnsi"/>
          <w:sz w:val="22"/>
          <w:szCs w:val="22"/>
        </w:rPr>
        <w:t>)</w:t>
      </w:r>
      <w:r w:rsidRPr="007962DB">
        <w:rPr>
          <w:rFonts w:asciiTheme="minorHAnsi" w:hAnsiTheme="minorHAnsi"/>
          <w:sz w:val="22"/>
          <w:szCs w:val="22"/>
        </w:rPr>
        <w:t xml:space="preserve">: </w:t>
      </w:r>
    </w:p>
    <w:p w14:paraId="756481B9" w14:textId="77777777" w:rsidR="009D7D81" w:rsidRPr="007962DB" w:rsidRDefault="009D7D81" w:rsidP="007962D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BD1863A" w14:textId="77777777" w:rsidR="009D7D81" w:rsidRPr="007962DB" w:rsidRDefault="009D7D81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/>
          <w:sz w:val="22"/>
          <w:szCs w:val="22"/>
          <w:highlight w:val="red"/>
        </w:rPr>
        <w:t>Sætning A: En påstand</w:t>
      </w:r>
      <w:r w:rsidRPr="007962DB">
        <w:rPr>
          <w:rFonts w:asciiTheme="minorHAnsi" w:hAnsiTheme="minorHAnsi"/>
          <w:sz w:val="22"/>
          <w:szCs w:val="22"/>
        </w:rPr>
        <w:t xml:space="preserve"> </w:t>
      </w:r>
      <w:r w:rsidRPr="007962DB">
        <w:rPr>
          <w:rFonts w:asciiTheme="minorHAnsi" w:hAnsiTheme="minorHAnsi"/>
          <w:sz w:val="22"/>
          <w:szCs w:val="22"/>
        </w:rPr>
        <w:sym w:font="Wingdings" w:char="F0E0"/>
      </w:r>
      <w:r w:rsidRPr="007962DB">
        <w:rPr>
          <w:rFonts w:asciiTheme="minorHAnsi" w:hAnsiTheme="minorHAnsi"/>
          <w:sz w:val="22"/>
          <w:szCs w:val="22"/>
        </w:rPr>
        <w:t xml:space="preserve"> </w:t>
      </w:r>
      <w:r w:rsidRPr="007962DB">
        <w:rPr>
          <w:rFonts w:asciiTheme="minorHAnsi" w:hAnsiTheme="minorHAnsi"/>
          <w:sz w:val="22"/>
          <w:szCs w:val="22"/>
          <w:highlight w:val="yellow"/>
        </w:rPr>
        <w:t>et bindeord: fordi/</w:t>
      </w:r>
      <w:r w:rsidR="00701DAA" w:rsidRPr="007962DB">
        <w:rPr>
          <w:rFonts w:asciiTheme="minorHAnsi" w:hAnsiTheme="minorHAnsi"/>
          <w:sz w:val="22"/>
          <w:szCs w:val="22"/>
          <w:highlight w:val="yellow"/>
        </w:rPr>
        <w:t>pga.</w:t>
      </w:r>
      <w:r w:rsidRPr="007962DB">
        <w:rPr>
          <w:rFonts w:asciiTheme="minorHAnsi" w:hAnsiTheme="minorHAnsi"/>
          <w:sz w:val="22"/>
          <w:szCs w:val="22"/>
        </w:rPr>
        <w:t xml:space="preserve"> </w:t>
      </w:r>
      <w:r w:rsidRPr="007962DB">
        <w:rPr>
          <w:rFonts w:asciiTheme="minorHAnsi" w:hAnsiTheme="minorHAnsi"/>
          <w:sz w:val="22"/>
          <w:szCs w:val="22"/>
        </w:rPr>
        <w:sym w:font="Wingdings" w:char="F0E0"/>
      </w:r>
      <w:r w:rsidRPr="007962DB">
        <w:rPr>
          <w:rFonts w:asciiTheme="minorHAnsi" w:hAnsiTheme="minorHAnsi"/>
          <w:sz w:val="22"/>
          <w:szCs w:val="22"/>
        </w:rPr>
        <w:t xml:space="preserve"> og </w:t>
      </w:r>
      <w:r w:rsidR="00F13682">
        <w:rPr>
          <w:rFonts w:asciiTheme="minorHAnsi" w:hAnsiTheme="minorHAnsi"/>
          <w:sz w:val="22"/>
          <w:szCs w:val="22"/>
          <w:highlight w:val="green"/>
        </w:rPr>
        <w:t>sætning B: Én</w:t>
      </w:r>
      <w:r w:rsidRPr="007962DB">
        <w:rPr>
          <w:rFonts w:asciiTheme="minorHAnsi" w:hAnsiTheme="minorHAnsi"/>
          <w:sz w:val="22"/>
          <w:szCs w:val="22"/>
          <w:highlight w:val="green"/>
        </w:rPr>
        <w:t xml:space="preserve"> </w:t>
      </w:r>
      <w:r w:rsidRPr="00F13682">
        <w:rPr>
          <w:rFonts w:asciiTheme="minorHAnsi" w:hAnsiTheme="minorHAnsi"/>
          <w:sz w:val="22"/>
          <w:szCs w:val="22"/>
          <w:highlight w:val="green"/>
          <w:u w:val="single"/>
        </w:rPr>
        <w:t>kort</w:t>
      </w:r>
      <w:r w:rsidRPr="007962DB">
        <w:rPr>
          <w:rFonts w:asciiTheme="minorHAnsi" w:hAnsiTheme="minorHAnsi"/>
          <w:sz w:val="22"/>
          <w:szCs w:val="22"/>
          <w:highlight w:val="green"/>
        </w:rPr>
        <w:t xml:space="preserve"> forklaring på påstanden</w:t>
      </w:r>
    </w:p>
    <w:p w14:paraId="201727D4" w14:textId="77777777" w:rsidR="00B24B59" w:rsidRDefault="00B24B59" w:rsidP="007962D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35FB1CE" w14:textId="77777777" w:rsidR="007962DB" w:rsidRPr="00D52F90" w:rsidRDefault="007962DB" w:rsidP="007962D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D52F90">
        <w:rPr>
          <w:rFonts w:asciiTheme="minorHAnsi" w:hAnsiTheme="minorHAnsi"/>
          <w:b/>
          <w:sz w:val="22"/>
          <w:szCs w:val="22"/>
        </w:rPr>
        <w:t>Eksempel på formulering af hypotese:</w:t>
      </w:r>
    </w:p>
    <w:p w14:paraId="7934F1BE" w14:textId="77777777" w:rsidR="00B24B59" w:rsidRPr="00701DAA" w:rsidRDefault="00B24B59" w:rsidP="007962DB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701DAA">
        <w:rPr>
          <w:rFonts w:asciiTheme="minorHAnsi" w:hAnsiTheme="minorHAnsi"/>
          <w:i/>
          <w:sz w:val="22"/>
          <w:szCs w:val="22"/>
        </w:rPr>
        <w:t>”</w:t>
      </w:r>
      <w:r w:rsidRPr="00701DAA">
        <w:rPr>
          <w:rFonts w:asciiTheme="minorHAnsi" w:hAnsiTheme="minorHAnsi"/>
          <w:i/>
          <w:sz w:val="22"/>
          <w:szCs w:val="22"/>
          <w:highlight w:val="red"/>
        </w:rPr>
        <w:t>Primære erhvervs andel af beskæftigelsen er faldet fra 28,3 % i 1948 til 2,9 % i 2010</w:t>
      </w:r>
      <w:r w:rsidRPr="00701DAA">
        <w:rPr>
          <w:rFonts w:asciiTheme="minorHAnsi" w:hAnsiTheme="minorHAnsi"/>
          <w:i/>
          <w:sz w:val="22"/>
          <w:szCs w:val="22"/>
        </w:rPr>
        <w:t xml:space="preserve">, </w:t>
      </w:r>
      <w:r w:rsidRPr="00701DAA">
        <w:rPr>
          <w:rFonts w:asciiTheme="minorHAnsi" w:hAnsiTheme="minorHAnsi"/>
          <w:i/>
          <w:iCs/>
          <w:sz w:val="22"/>
          <w:szCs w:val="22"/>
          <w:highlight w:val="yellow"/>
        </w:rPr>
        <w:t>fordi</w:t>
      </w:r>
      <w:r w:rsidRPr="00701DAA">
        <w:rPr>
          <w:rFonts w:asciiTheme="minorHAnsi" w:hAnsiTheme="minorHAnsi"/>
          <w:i/>
          <w:sz w:val="22"/>
          <w:szCs w:val="22"/>
        </w:rPr>
        <w:t xml:space="preserve"> </w:t>
      </w:r>
      <w:r w:rsidRPr="00701DAA">
        <w:rPr>
          <w:rFonts w:asciiTheme="minorHAnsi" w:hAnsiTheme="minorHAnsi"/>
          <w:i/>
          <w:sz w:val="22"/>
          <w:szCs w:val="22"/>
          <w:highlight w:val="green"/>
        </w:rPr>
        <w:t>produktiviteten i landbruget er steget mere end i andre erhverv.</w:t>
      </w:r>
      <w:r w:rsidRPr="00701DAA">
        <w:rPr>
          <w:rFonts w:asciiTheme="minorHAnsi" w:hAnsiTheme="minorHAnsi"/>
          <w:i/>
          <w:sz w:val="22"/>
          <w:szCs w:val="22"/>
        </w:rPr>
        <w:t xml:space="preserve">” </w:t>
      </w:r>
    </w:p>
    <w:p w14:paraId="7F2AF1EB" w14:textId="77777777" w:rsidR="00701DAA" w:rsidRDefault="007962DB" w:rsidP="001B7A6A">
      <w:pPr>
        <w:pStyle w:val="Overskrift1"/>
      </w:pPr>
      <w:r w:rsidRPr="00B82BA9">
        <w:t>Med andre ord</w:t>
      </w:r>
      <w:r w:rsidR="00B82BA9" w:rsidRPr="00B82BA9">
        <w:t xml:space="preserve"> er bedømmelseskriterierne for selve hypotesen følgende</w:t>
      </w:r>
      <w:r w:rsidRPr="007962DB">
        <w:t xml:space="preserve">: </w:t>
      </w:r>
    </w:p>
    <w:p w14:paraId="2D8FB3CA" w14:textId="77777777" w:rsidR="001B7A6A" w:rsidRPr="001B7A6A" w:rsidRDefault="001B7A6A" w:rsidP="001B7A6A"/>
    <w:p w14:paraId="7CF12A1D" w14:textId="77777777" w:rsidR="00701DAA" w:rsidRDefault="00B24B59" w:rsidP="00701DA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01DAA">
        <w:rPr>
          <w:rFonts w:asciiTheme="minorHAnsi" w:hAnsiTheme="minorHAnsi"/>
          <w:sz w:val="22"/>
          <w:szCs w:val="22"/>
        </w:rPr>
        <w:t xml:space="preserve">Man skal </w:t>
      </w:r>
      <w:r w:rsidR="00B82BA9" w:rsidRPr="00701DAA">
        <w:rPr>
          <w:rFonts w:asciiTheme="minorHAnsi" w:hAnsiTheme="minorHAnsi"/>
          <w:sz w:val="22"/>
          <w:szCs w:val="22"/>
        </w:rPr>
        <w:t xml:space="preserve">kunne </w:t>
      </w:r>
      <w:r w:rsidR="00B82BA9" w:rsidRPr="00701DAA">
        <w:rPr>
          <w:rFonts w:asciiTheme="minorHAnsi" w:hAnsiTheme="minorHAnsi"/>
          <w:b/>
          <w:sz w:val="22"/>
          <w:szCs w:val="22"/>
        </w:rPr>
        <w:t>formulere selve hypotesen rigtigt</w:t>
      </w:r>
      <w:r w:rsidR="00B82BA9" w:rsidRPr="00701DAA">
        <w:rPr>
          <w:rFonts w:asciiTheme="minorHAnsi" w:hAnsiTheme="minorHAnsi"/>
          <w:sz w:val="22"/>
          <w:szCs w:val="22"/>
        </w:rPr>
        <w:t xml:space="preserve"> (som i ovenstående). </w:t>
      </w:r>
    </w:p>
    <w:p w14:paraId="4AE9A3A7" w14:textId="77777777" w:rsidR="00B24B59" w:rsidRPr="00701DAA" w:rsidRDefault="00B82BA9" w:rsidP="00701DA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01DAA">
        <w:rPr>
          <w:rFonts w:asciiTheme="minorHAnsi" w:hAnsiTheme="minorHAnsi"/>
          <w:sz w:val="22"/>
          <w:szCs w:val="22"/>
        </w:rPr>
        <w:t xml:space="preserve">Man skal </w:t>
      </w:r>
      <w:r w:rsidR="00B24B59" w:rsidRPr="00701DAA">
        <w:rPr>
          <w:rFonts w:asciiTheme="minorHAnsi" w:hAnsiTheme="minorHAnsi"/>
          <w:sz w:val="22"/>
          <w:szCs w:val="22"/>
        </w:rPr>
        <w:t xml:space="preserve">altså </w:t>
      </w:r>
      <w:r w:rsidR="00B24B59" w:rsidRPr="00701DAA">
        <w:rPr>
          <w:rFonts w:asciiTheme="minorHAnsi" w:hAnsiTheme="minorHAnsi"/>
          <w:b/>
          <w:sz w:val="22"/>
          <w:szCs w:val="22"/>
        </w:rPr>
        <w:t>ikke blot udlede</w:t>
      </w:r>
      <w:r w:rsidR="00B24B59" w:rsidRPr="00701DAA">
        <w:rPr>
          <w:rFonts w:asciiTheme="minorHAnsi" w:hAnsiTheme="minorHAnsi"/>
          <w:sz w:val="22"/>
          <w:szCs w:val="22"/>
        </w:rPr>
        <w:t xml:space="preserve">, hvad en tabel viser, men opstille hypoteser, der kan </w:t>
      </w:r>
      <w:r w:rsidR="00B24B59" w:rsidRPr="00701DAA">
        <w:rPr>
          <w:rFonts w:asciiTheme="minorHAnsi" w:hAnsiTheme="minorHAnsi"/>
          <w:b/>
          <w:sz w:val="22"/>
          <w:szCs w:val="22"/>
        </w:rPr>
        <w:t>forklare det, der kan udledes af tabellen</w:t>
      </w:r>
      <w:r w:rsidR="00B24B59" w:rsidRPr="00701DAA">
        <w:rPr>
          <w:rFonts w:asciiTheme="minorHAnsi" w:hAnsiTheme="minorHAnsi"/>
          <w:sz w:val="22"/>
          <w:szCs w:val="22"/>
        </w:rPr>
        <w:t>.</w:t>
      </w:r>
      <w:r w:rsidR="00804AFF" w:rsidRPr="00701DAA">
        <w:rPr>
          <w:rFonts w:asciiTheme="minorHAnsi" w:hAnsiTheme="minorHAnsi"/>
          <w:sz w:val="22"/>
          <w:szCs w:val="22"/>
        </w:rPr>
        <w:t xml:space="preserve"> </w:t>
      </w:r>
    </w:p>
    <w:p w14:paraId="54B73661" w14:textId="77777777" w:rsidR="00425D74" w:rsidRDefault="00425D7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0382719" w14:textId="7F1145FF" w:rsidR="00B24B59" w:rsidRPr="007962DB" w:rsidRDefault="00804AFF" w:rsidP="00804AFF">
      <w:pPr>
        <w:pStyle w:val="Overskrift1"/>
      </w:pPr>
      <w:r>
        <w:lastRenderedPageBreak/>
        <w:t>Sådan gør du - den faglige begrundelse</w:t>
      </w:r>
    </w:p>
    <w:p w14:paraId="05408D01" w14:textId="77777777" w:rsidR="00804AFF" w:rsidRDefault="00804AFF" w:rsidP="007962D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86E0535" w14:textId="77777777" w:rsidR="00B24B59" w:rsidRPr="007962DB" w:rsidRDefault="00B24B59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/>
          <w:sz w:val="22"/>
          <w:szCs w:val="22"/>
        </w:rPr>
        <w:t xml:space="preserve">Du skal </w:t>
      </w:r>
      <w:r w:rsidRPr="00123040">
        <w:rPr>
          <w:rFonts w:asciiTheme="minorHAnsi" w:hAnsiTheme="minorHAnsi"/>
          <w:b/>
          <w:sz w:val="22"/>
          <w:szCs w:val="22"/>
        </w:rPr>
        <w:t>udover selve hypotesen</w:t>
      </w:r>
      <w:r w:rsidRPr="007962DB">
        <w:rPr>
          <w:rFonts w:asciiTheme="minorHAnsi" w:hAnsiTheme="minorHAnsi"/>
          <w:sz w:val="22"/>
          <w:szCs w:val="22"/>
        </w:rPr>
        <w:t xml:space="preserve"> udarbejde en </w:t>
      </w:r>
      <w:r w:rsidRPr="00D52F90">
        <w:rPr>
          <w:rFonts w:asciiTheme="minorHAnsi" w:hAnsiTheme="minorHAnsi"/>
          <w:b/>
          <w:i/>
          <w:sz w:val="22"/>
          <w:szCs w:val="22"/>
        </w:rPr>
        <w:t>faglig begrundelse</w:t>
      </w:r>
      <w:r w:rsidRPr="007962DB">
        <w:rPr>
          <w:rFonts w:asciiTheme="minorHAnsi" w:hAnsiTheme="minorHAnsi"/>
          <w:sz w:val="22"/>
          <w:szCs w:val="22"/>
        </w:rPr>
        <w:t xml:space="preserve"> for hver af hypoteserne. Du</w:t>
      </w:r>
      <w:r w:rsidR="00123040">
        <w:rPr>
          <w:rFonts w:asciiTheme="minorHAnsi" w:hAnsiTheme="minorHAnsi"/>
          <w:sz w:val="22"/>
          <w:szCs w:val="22"/>
        </w:rPr>
        <w:t xml:space="preserve"> skal for hver </w:t>
      </w:r>
      <w:r w:rsidRPr="007962DB">
        <w:rPr>
          <w:rFonts w:asciiTheme="minorHAnsi" w:hAnsiTheme="minorHAnsi"/>
          <w:sz w:val="22"/>
          <w:szCs w:val="22"/>
        </w:rPr>
        <w:t xml:space="preserve">hypotese </w:t>
      </w:r>
      <w:r w:rsidRPr="007962DB">
        <w:rPr>
          <w:rFonts w:asciiTheme="minorHAnsi" w:hAnsiTheme="minorHAnsi"/>
          <w:b/>
          <w:i/>
          <w:sz w:val="22"/>
          <w:szCs w:val="22"/>
        </w:rPr>
        <w:t>først skrive den forklarende hypotese</w:t>
      </w:r>
      <w:r w:rsidRPr="007962DB">
        <w:rPr>
          <w:rFonts w:asciiTheme="minorHAnsi" w:hAnsiTheme="minorHAnsi"/>
          <w:sz w:val="22"/>
          <w:szCs w:val="22"/>
        </w:rPr>
        <w:t xml:space="preserve"> og </w:t>
      </w:r>
      <w:r w:rsidRPr="007962DB">
        <w:rPr>
          <w:rFonts w:asciiTheme="minorHAnsi" w:hAnsiTheme="minorHAnsi"/>
          <w:b/>
          <w:i/>
          <w:sz w:val="22"/>
          <w:szCs w:val="22"/>
        </w:rPr>
        <w:t>derefter skrive en faglig begrundelse</w:t>
      </w:r>
      <w:r w:rsidRPr="007962DB">
        <w:rPr>
          <w:rFonts w:asciiTheme="minorHAnsi" w:hAnsiTheme="minorHAnsi"/>
          <w:sz w:val="22"/>
          <w:szCs w:val="22"/>
        </w:rPr>
        <w:t xml:space="preserve"> for hypotesen. At begrundelsen skal være faglig betyder, at </w:t>
      </w:r>
      <w:r w:rsidRPr="00804AFF">
        <w:rPr>
          <w:rFonts w:asciiTheme="minorHAnsi" w:hAnsiTheme="minorHAnsi"/>
          <w:b/>
          <w:sz w:val="22"/>
          <w:szCs w:val="22"/>
        </w:rPr>
        <w:t>den skal indeholde faglig viden</w:t>
      </w:r>
      <w:r w:rsidRPr="007962DB">
        <w:rPr>
          <w:rFonts w:asciiTheme="minorHAnsi" w:hAnsiTheme="minorHAnsi"/>
          <w:sz w:val="22"/>
          <w:szCs w:val="22"/>
        </w:rPr>
        <w:t xml:space="preserve">. Brug altid relevante </w:t>
      </w:r>
      <w:r w:rsidRPr="007962DB">
        <w:rPr>
          <w:rFonts w:asciiTheme="minorHAnsi" w:hAnsiTheme="minorHAnsi"/>
          <w:b/>
          <w:i/>
          <w:sz w:val="22"/>
          <w:szCs w:val="22"/>
        </w:rPr>
        <w:t>begreber</w:t>
      </w:r>
      <w:r w:rsidRPr="007962DB">
        <w:rPr>
          <w:rFonts w:asciiTheme="minorHAnsi" w:hAnsiTheme="minorHAnsi"/>
          <w:i/>
          <w:sz w:val="22"/>
          <w:szCs w:val="22"/>
        </w:rPr>
        <w:t xml:space="preserve">, </w:t>
      </w:r>
      <w:r w:rsidRPr="007962DB">
        <w:rPr>
          <w:rFonts w:asciiTheme="minorHAnsi" w:hAnsiTheme="minorHAnsi"/>
          <w:sz w:val="22"/>
          <w:szCs w:val="22"/>
        </w:rPr>
        <w:t xml:space="preserve">og bruge også gerne </w:t>
      </w:r>
      <w:r w:rsidRPr="00804AFF">
        <w:rPr>
          <w:rFonts w:asciiTheme="minorHAnsi" w:hAnsiTheme="minorHAnsi"/>
          <w:b/>
          <w:i/>
          <w:sz w:val="22"/>
          <w:szCs w:val="22"/>
        </w:rPr>
        <w:t>konkret viden eller teori</w:t>
      </w:r>
      <w:r w:rsidRPr="007962DB">
        <w:rPr>
          <w:rFonts w:asciiTheme="minorHAnsi" w:hAnsiTheme="minorHAnsi"/>
          <w:sz w:val="22"/>
          <w:szCs w:val="22"/>
        </w:rPr>
        <w:t xml:space="preserve">. </w:t>
      </w:r>
    </w:p>
    <w:p w14:paraId="4FCA79B0" w14:textId="77777777" w:rsidR="00804AFF" w:rsidRDefault="00B24B59" w:rsidP="00804AFF">
      <w:pPr>
        <w:spacing w:line="360" w:lineRule="auto"/>
        <w:rPr>
          <w:rFonts w:asciiTheme="minorHAnsi" w:hAnsiTheme="minorHAnsi"/>
          <w:sz w:val="22"/>
          <w:szCs w:val="22"/>
        </w:rPr>
      </w:pPr>
      <w:r w:rsidRPr="007962DB">
        <w:rPr>
          <w:rFonts w:asciiTheme="minorHAnsi" w:hAnsiTheme="minorHAnsi"/>
          <w:sz w:val="22"/>
          <w:szCs w:val="22"/>
        </w:rPr>
        <w:t>I eksempel 1 skal du bruge økonomiske begreber som fx produktivitet, og i eksempel 2 skal du bruge begreber om vælgeradfærd fx issue-</w:t>
      </w:r>
      <w:proofErr w:type="spellStart"/>
      <w:r w:rsidRPr="007962DB">
        <w:rPr>
          <w:rFonts w:asciiTheme="minorHAnsi" w:hAnsiTheme="minorHAnsi"/>
          <w:sz w:val="22"/>
          <w:szCs w:val="22"/>
        </w:rPr>
        <w:t>voting</w:t>
      </w:r>
      <w:proofErr w:type="spellEnd"/>
      <w:r w:rsidRPr="007962DB">
        <w:rPr>
          <w:rFonts w:asciiTheme="minorHAnsi" w:hAnsiTheme="minorHAnsi"/>
          <w:sz w:val="22"/>
          <w:szCs w:val="22"/>
        </w:rPr>
        <w:t xml:space="preserve"> og værdipolitik. </w:t>
      </w:r>
    </w:p>
    <w:p w14:paraId="25AB27C6" w14:textId="77777777" w:rsidR="00B24B59" w:rsidRDefault="00804AFF" w:rsidP="00AC5D9F">
      <w:pPr>
        <w:pStyle w:val="Overskrift2"/>
      </w:pPr>
      <w:r>
        <w:t>Nyttige sætninger til at begynde den faglige begrundelse</w:t>
      </w:r>
    </w:p>
    <w:p w14:paraId="32219605" w14:textId="77777777" w:rsidR="00804AFF" w:rsidRDefault="00804AFF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Når man se</w:t>
      </w:r>
      <w:r w:rsidR="00350DA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på XX i tabellen, så kan man se, at…</w:t>
      </w:r>
    </w:p>
    <w:p w14:paraId="4D851568" w14:textId="77777777" w:rsidR="0028307C" w:rsidRDefault="0028307C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 man på….</w:t>
      </w:r>
    </w:p>
    <w:p w14:paraId="05931D96" w14:textId="77777777" w:rsidR="0027634E" w:rsidRDefault="0027634E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AC5D9F">
        <w:rPr>
          <w:rFonts w:asciiTheme="minorHAnsi" w:hAnsiTheme="minorHAnsi"/>
          <w:sz w:val="22"/>
          <w:szCs w:val="22"/>
        </w:rPr>
        <w:t xml:space="preserve"> tabellen under XX kan man se, at XX</w:t>
      </w:r>
      <w:r>
        <w:rPr>
          <w:rFonts w:asciiTheme="minorHAnsi" w:hAnsiTheme="minorHAnsi"/>
          <w:sz w:val="22"/>
          <w:szCs w:val="22"/>
        </w:rPr>
        <w:t xml:space="preserve"> </w:t>
      </w:r>
      <w:r w:rsidR="00AC5D9F">
        <w:rPr>
          <w:rFonts w:asciiTheme="minorHAnsi" w:hAnsiTheme="minorHAnsi"/>
          <w:sz w:val="22"/>
          <w:szCs w:val="22"/>
        </w:rPr>
        <w:t>% stemmer på….</w:t>
      </w:r>
    </w:p>
    <w:p w14:paraId="77E2BF0F" w14:textId="77777777" w:rsidR="00123040" w:rsidRPr="00071ECC" w:rsidRDefault="00123040" w:rsidP="007962D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71ECC">
        <w:rPr>
          <w:rFonts w:asciiTheme="minorHAnsi" w:hAnsiTheme="minorHAnsi"/>
          <w:b/>
          <w:sz w:val="22"/>
          <w:szCs w:val="22"/>
        </w:rPr>
        <w:t>(</w:t>
      </w:r>
      <w:r w:rsidR="00071ECC" w:rsidRPr="00071ECC">
        <w:rPr>
          <w:rFonts w:asciiTheme="minorHAnsi" w:hAnsiTheme="minorHAnsi"/>
          <w:b/>
          <w:sz w:val="22"/>
          <w:szCs w:val="22"/>
        </w:rPr>
        <w:t>Råd</w:t>
      </w:r>
      <w:r w:rsidRPr="00071ECC">
        <w:rPr>
          <w:rFonts w:asciiTheme="minorHAnsi" w:hAnsiTheme="minorHAnsi"/>
          <w:b/>
          <w:sz w:val="22"/>
          <w:szCs w:val="22"/>
        </w:rPr>
        <w:t>: Sørg for allerede fra start at nævne relevante tal fra tabellen)</w:t>
      </w:r>
    </w:p>
    <w:p w14:paraId="50C88BCC" w14:textId="77777777" w:rsidR="00AC5D9F" w:rsidRDefault="00AC5D9F" w:rsidP="00AC5D9F">
      <w:pPr>
        <w:pStyle w:val="Overskrift2"/>
      </w:pPr>
      <w:r>
        <w:t>Nyttige sætninger undervejs</w:t>
      </w:r>
    </w:p>
    <w:p w14:paraId="38A7F9EF" w14:textId="77777777" w:rsidR="00AC5D9F" w:rsidRDefault="00AC5D9F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 lignende billede af den fordelingspolitiske skillelinje kan ses, så man kigger på XX, hvor XX…</w:t>
      </w:r>
    </w:p>
    <w:p w14:paraId="1F2C2416" w14:textId="77777777" w:rsidR="00AC5D9F" w:rsidRDefault="00AC5D9F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Desuden viser tabellen, at…</w:t>
      </w:r>
    </w:p>
    <w:p w14:paraId="7B7126CC" w14:textId="77777777" w:rsidR="00AC5D9F" w:rsidRDefault="00AC5D9F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Når man kigger på…</w:t>
      </w:r>
    </w:p>
    <w:p w14:paraId="3EEA52E6" w14:textId="77777777" w:rsidR="00AC5D9F" w:rsidRDefault="00AC5D9F" w:rsidP="007962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Dermed kan man sige….</w:t>
      </w:r>
    </w:p>
    <w:p w14:paraId="3E7B25E2" w14:textId="77777777" w:rsidR="00123040" w:rsidRPr="00071ECC" w:rsidRDefault="00123040" w:rsidP="007962D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71ECC">
        <w:rPr>
          <w:rFonts w:asciiTheme="minorHAnsi" w:hAnsiTheme="minorHAnsi"/>
          <w:b/>
          <w:sz w:val="22"/>
          <w:szCs w:val="22"/>
        </w:rPr>
        <w:t>(</w:t>
      </w:r>
      <w:r w:rsidR="00071ECC" w:rsidRPr="00071ECC">
        <w:rPr>
          <w:rFonts w:asciiTheme="minorHAnsi" w:hAnsiTheme="minorHAnsi"/>
          <w:b/>
          <w:sz w:val="22"/>
          <w:szCs w:val="22"/>
        </w:rPr>
        <w:t xml:space="preserve">Råd: </w:t>
      </w:r>
      <w:r w:rsidRPr="00071ECC">
        <w:rPr>
          <w:rFonts w:asciiTheme="minorHAnsi" w:hAnsiTheme="minorHAnsi"/>
          <w:b/>
          <w:sz w:val="22"/>
          <w:szCs w:val="22"/>
        </w:rPr>
        <w:t>Inddrag</w:t>
      </w:r>
      <w:r w:rsidR="009342D4" w:rsidRPr="00071ECC">
        <w:rPr>
          <w:rFonts w:asciiTheme="minorHAnsi" w:hAnsiTheme="minorHAnsi"/>
          <w:b/>
          <w:sz w:val="22"/>
          <w:szCs w:val="22"/>
        </w:rPr>
        <w:t xml:space="preserve"> lidt</w:t>
      </w:r>
      <w:r w:rsidRPr="00071ECC">
        <w:rPr>
          <w:rFonts w:asciiTheme="minorHAnsi" w:hAnsiTheme="minorHAnsi"/>
          <w:b/>
          <w:sz w:val="22"/>
          <w:szCs w:val="22"/>
        </w:rPr>
        <w:t xml:space="preserve"> flere tal </w:t>
      </w:r>
      <w:r w:rsidR="009342D4" w:rsidRPr="00071ECC">
        <w:rPr>
          <w:rFonts w:asciiTheme="minorHAnsi" w:hAnsiTheme="minorHAnsi"/>
          <w:b/>
          <w:sz w:val="22"/>
          <w:szCs w:val="22"/>
        </w:rPr>
        <w:t xml:space="preserve">fra tabellen </w:t>
      </w:r>
      <w:r w:rsidRPr="00071ECC">
        <w:rPr>
          <w:rFonts w:asciiTheme="minorHAnsi" w:hAnsiTheme="minorHAnsi"/>
          <w:b/>
          <w:sz w:val="22"/>
          <w:szCs w:val="22"/>
        </w:rPr>
        <w:t>undervejs)</w:t>
      </w:r>
    </w:p>
    <w:p w14:paraId="15693143" w14:textId="77777777" w:rsidR="00AC5D9F" w:rsidRDefault="00AC5D9F" w:rsidP="001B7A6A">
      <w:pPr>
        <w:pStyle w:val="Overskrift2"/>
        <w:spacing w:line="360" w:lineRule="auto"/>
      </w:pPr>
      <w:r>
        <w:t>Nyttige sætninger til at afslutte den faglige begrundelse</w:t>
      </w:r>
    </w:p>
    <w:p w14:paraId="7F9388DD" w14:textId="77777777" w:rsidR="00AC5D9F" w:rsidRDefault="00AC5D9F" w:rsidP="001B7A6A">
      <w:pPr>
        <w:spacing w:line="360" w:lineRule="auto"/>
        <w:rPr>
          <w:rFonts w:asciiTheme="minorHAnsi" w:hAnsiTheme="minorHAnsi"/>
          <w:sz w:val="22"/>
          <w:szCs w:val="22"/>
        </w:rPr>
      </w:pPr>
      <w:r w:rsidRPr="00AC5D9F">
        <w:rPr>
          <w:rFonts w:asciiTheme="minorHAnsi" w:hAnsiTheme="minorHAnsi"/>
          <w:sz w:val="22"/>
          <w:szCs w:val="22"/>
        </w:rPr>
        <w:t>Det kan konkluderes, at</w:t>
      </w:r>
      <w:r>
        <w:rPr>
          <w:rFonts w:asciiTheme="minorHAnsi" w:hAnsiTheme="minorHAnsi"/>
          <w:sz w:val="22"/>
          <w:szCs w:val="22"/>
        </w:rPr>
        <w:t>….</w:t>
      </w:r>
    </w:p>
    <w:p w14:paraId="59F688F5" w14:textId="77777777" w:rsidR="00E55ABD" w:rsidRDefault="00AC5D9F" w:rsidP="001B7A6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 baggrund af ovenstående kan det konkluderes, at…</w:t>
      </w:r>
    </w:p>
    <w:p w14:paraId="61F116D0" w14:textId="77777777" w:rsidR="00F677A3" w:rsidRDefault="00F677A3" w:rsidP="001B7A6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(Eller bare en forklaring af, hvorfor der forholder sig således)</w:t>
      </w:r>
    </w:p>
    <w:p w14:paraId="79051468" w14:textId="77777777" w:rsidR="00071ECC" w:rsidRPr="00071ECC" w:rsidRDefault="00071ECC" w:rsidP="001B7A6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71ECC">
        <w:rPr>
          <w:rFonts w:asciiTheme="minorHAnsi" w:hAnsiTheme="minorHAnsi"/>
          <w:b/>
          <w:sz w:val="22"/>
          <w:szCs w:val="22"/>
        </w:rPr>
        <w:t>(Råd: Hvad kan man så rent faktisk konkludere?)</w:t>
      </w:r>
    </w:p>
    <w:p w14:paraId="52ECDABB" w14:textId="77777777" w:rsidR="00D52F90" w:rsidRDefault="00D52F90" w:rsidP="001B7A6A">
      <w:pPr>
        <w:pStyle w:val="Overskrift1"/>
        <w:spacing w:line="360" w:lineRule="auto"/>
      </w:pPr>
      <w:r>
        <w:t xml:space="preserve">Sådan skal hypotese + begrundelse se ud </w:t>
      </w:r>
      <w:r w:rsidR="00350DAC">
        <w:t>- layout</w:t>
      </w:r>
    </w:p>
    <w:p w14:paraId="63902900" w14:textId="77777777" w:rsidR="00D52F90" w:rsidRPr="00350DAC" w:rsidRDefault="00D52F90" w:rsidP="00D52F90">
      <w:pPr>
        <w:rPr>
          <w:rFonts w:asciiTheme="minorHAnsi" w:hAnsiTheme="minorHAnsi"/>
          <w:sz w:val="22"/>
          <w:szCs w:val="22"/>
        </w:rPr>
      </w:pPr>
    </w:p>
    <w:p w14:paraId="2C81C283" w14:textId="77777777" w:rsidR="00D52F90" w:rsidRPr="00350DAC" w:rsidRDefault="00D52F90" w:rsidP="00D52F90">
      <w:pPr>
        <w:rPr>
          <w:rFonts w:asciiTheme="minorHAnsi" w:hAnsiTheme="minorHAnsi"/>
          <w:b/>
          <w:i/>
          <w:sz w:val="22"/>
          <w:szCs w:val="22"/>
        </w:rPr>
      </w:pPr>
      <w:r w:rsidRPr="00350DAC">
        <w:rPr>
          <w:rFonts w:asciiTheme="minorHAnsi" w:hAnsiTheme="minorHAnsi"/>
          <w:i/>
          <w:sz w:val="22"/>
          <w:szCs w:val="22"/>
        </w:rPr>
        <w:t>Eks:</w:t>
      </w:r>
      <w:r w:rsidRPr="00350DAC">
        <w:rPr>
          <w:rFonts w:asciiTheme="minorHAnsi" w:hAnsiTheme="minorHAnsi"/>
          <w:sz w:val="22"/>
          <w:szCs w:val="22"/>
        </w:rPr>
        <w:t xml:space="preserve"> </w:t>
      </w:r>
      <w:r w:rsidRPr="00350DAC">
        <w:rPr>
          <w:rFonts w:asciiTheme="minorHAnsi" w:hAnsiTheme="minorHAnsi"/>
          <w:b/>
          <w:i/>
          <w:sz w:val="22"/>
          <w:szCs w:val="22"/>
        </w:rPr>
        <w:t xml:space="preserve">Primære erhvervs andel af beskæftigelsen er faldet fra 28,3 % i 1948 til 2,9 % i 2010, </w:t>
      </w:r>
      <w:r w:rsidRPr="00350DAC">
        <w:rPr>
          <w:rFonts w:asciiTheme="minorHAnsi" w:hAnsiTheme="minorHAnsi"/>
          <w:b/>
          <w:i/>
          <w:iCs/>
          <w:sz w:val="22"/>
          <w:szCs w:val="22"/>
        </w:rPr>
        <w:t>fordi</w:t>
      </w:r>
      <w:r w:rsidRPr="00350DAC">
        <w:rPr>
          <w:rFonts w:asciiTheme="minorHAnsi" w:hAnsiTheme="minorHAnsi"/>
          <w:b/>
          <w:i/>
          <w:sz w:val="22"/>
          <w:szCs w:val="22"/>
        </w:rPr>
        <w:t xml:space="preserve"> produktiviteten i landbruget er steget mere end i andre erhverv.”</w:t>
      </w:r>
    </w:p>
    <w:p w14:paraId="090FE972" w14:textId="77777777" w:rsidR="00D52F90" w:rsidRPr="00350DAC" w:rsidRDefault="00D52F90" w:rsidP="00D52F90">
      <w:pPr>
        <w:rPr>
          <w:rFonts w:asciiTheme="minorHAnsi" w:hAnsiTheme="minorHAnsi"/>
          <w:b/>
          <w:i/>
          <w:sz w:val="22"/>
          <w:szCs w:val="22"/>
        </w:rPr>
      </w:pPr>
    </w:p>
    <w:p w14:paraId="427B6353" w14:textId="77777777" w:rsidR="00D52F90" w:rsidRPr="00350DAC" w:rsidRDefault="00AC5D9F" w:rsidP="00D52F90">
      <w:pPr>
        <w:rPr>
          <w:rFonts w:asciiTheme="minorHAnsi" w:hAnsiTheme="minorHAnsi"/>
          <w:sz w:val="22"/>
          <w:szCs w:val="22"/>
        </w:rPr>
      </w:pPr>
      <w:r w:rsidRPr="00350DAC">
        <w:rPr>
          <w:rFonts w:asciiTheme="minorHAnsi" w:hAnsiTheme="minorHAnsi"/>
          <w:sz w:val="22"/>
          <w:szCs w:val="22"/>
        </w:rPr>
        <w:t xml:space="preserve">Når </w:t>
      </w:r>
      <w:r w:rsidR="00350DAC">
        <w:rPr>
          <w:rFonts w:asciiTheme="minorHAnsi" w:hAnsiTheme="minorHAnsi"/>
          <w:sz w:val="22"/>
          <w:szCs w:val="22"/>
        </w:rPr>
        <w:t>man ser på XX i tabellen, kan man se….</w:t>
      </w:r>
    </w:p>
    <w:p w14:paraId="129E47BD" w14:textId="77777777" w:rsidR="00D52F90" w:rsidRPr="00350DAC" w:rsidRDefault="00D52F90" w:rsidP="00D52F90">
      <w:pPr>
        <w:rPr>
          <w:rFonts w:asciiTheme="minorHAnsi" w:hAnsiTheme="minorHAnsi"/>
          <w:i/>
          <w:sz w:val="22"/>
          <w:szCs w:val="22"/>
        </w:rPr>
      </w:pPr>
    </w:p>
    <w:p w14:paraId="5D32D64E" w14:textId="77777777" w:rsidR="00D52F90" w:rsidRPr="00350DAC" w:rsidRDefault="00D52F90" w:rsidP="00D52F90">
      <w:pPr>
        <w:rPr>
          <w:rFonts w:asciiTheme="minorHAnsi" w:hAnsiTheme="minorHAnsi"/>
          <w:i/>
          <w:sz w:val="22"/>
          <w:szCs w:val="22"/>
        </w:rPr>
      </w:pPr>
    </w:p>
    <w:p w14:paraId="02545478" w14:textId="77777777" w:rsidR="00804AFF" w:rsidRDefault="00804AFF" w:rsidP="007962D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350DAC">
        <w:rPr>
          <w:rFonts w:asciiTheme="minorHAnsi" w:hAnsiTheme="minorHAnsi"/>
          <w:b/>
          <w:sz w:val="22"/>
          <w:szCs w:val="22"/>
        </w:rPr>
        <w:lastRenderedPageBreak/>
        <w:t>Bem</w:t>
      </w:r>
      <w:r w:rsidRPr="00E55ABD">
        <w:rPr>
          <w:rFonts w:asciiTheme="minorHAnsi" w:hAnsiTheme="minorHAnsi"/>
          <w:b/>
          <w:sz w:val="22"/>
          <w:szCs w:val="22"/>
        </w:rPr>
        <w:t>ærk i øvrigt, at man skal kunne se forskel på hypotesen og den faglige begrundelse. Derfor skal hypotesen markeres med fed eller kursiv. Herefter laves mellemrum og nedenfor skriver man så sin faglige begrundelse.</w:t>
      </w:r>
      <w:r w:rsidR="00E55ABD">
        <w:rPr>
          <w:rFonts w:asciiTheme="minorHAnsi" w:hAnsiTheme="minorHAnsi"/>
          <w:b/>
          <w:sz w:val="22"/>
          <w:szCs w:val="22"/>
        </w:rPr>
        <w:t xml:space="preserve"> Se i øvrigt ”det gode eksempel”</w:t>
      </w:r>
    </w:p>
    <w:p w14:paraId="783922CF" w14:textId="77777777" w:rsidR="001B7A6A" w:rsidRDefault="001B7A6A" w:rsidP="001B7A6A">
      <w:pPr>
        <w:pStyle w:val="Overskrift1"/>
      </w:pPr>
      <w:r w:rsidRPr="00701DAA">
        <w:t>Bedømmelseskriterierne for den faglige begrundelse er følgende:</w:t>
      </w:r>
    </w:p>
    <w:p w14:paraId="42F94747" w14:textId="77777777" w:rsidR="001B7A6A" w:rsidRPr="001B7A6A" w:rsidRDefault="001B7A6A" w:rsidP="001B7A6A"/>
    <w:p w14:paraId="703044BC" w14:textId="77777777" w:rsidR="001B7A6A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 man </w:t>
      </w:r>
      <w:r w:rsidRPr="00701DAA">
        <w:rPr>
          <w:rFonts w:asciiTheme="minorHAnsi" w:hAnsiTheme="minorHAnsi"/>
          <w:b/>
          <w:sz w:val="22"/>
          <w:szCs w:val="22"/>
        </w:rPr>
        <w:t>se forskel</w:t>
      </w:r>
      <w:r>
        <w:rPr>
          <w:rFonts w:asciiTheme="minorHAnsi" w:hAnsiTheme="minorHAnsi"/>
          <w:sz w:val="22"/>
          <w:szCs w:val="22"/>
        </w:rPr>
        <w:t xml:space="preserve"> på hypotese og faglig begrundelse? (layout)</w:t>
      </w:r>
    </w:p>
    <w:p w14:paraId="06C9C741" w14:textId="77777777" w:rsidR="001B7A6A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Er der sammenhæng mellem hypotese og faglig begrundelse? Med andre ord: </w:t>
      </w:r>
      <w:r w:rsidRPr="00733AE7">
        <w:rPr>
          <w:rFonts w:asciiTheme="minorHAnsi" w:hAnsiTheme="minorHAnsi"/>
          <w:b/>
          <w:sz w:val="22"/>
          <w:szCs w:val="22"/>
        </w:rPr>
        <w:t>Uddyber den faglige begrundelse hypotesen</w:t>
      </w:r>
      <w:r>
        <w:rPr>
          <w:rFonts w:asciiTheme="minorHAnsi" w:hAnsiTheme="minorHAnsi"/>
          <w:sz w:val="22"/>
          <w:szCs w:val="22"/>
        </w:rPr>
        <w:t>?</w:t>
      </w:r>
    </w:p>
    <w:p w14:paraId="05EDABE9" w14:textId="77777777" w:rsidR="001B7A6A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Bruges der </w:t>
      </w:r>
      <w:r w:rsidRPr="00701DAA">
        <w:rPr>
          <w:rFonts w:asciiTheme="minorHAnsi" w:hAnsiTheme="minorHAnsi"/>
          <w:b/>
          <w:sz w:val="22"/>
          <w:szCs w:val="22"/>
        </w:rPr>
        <w:t>nyttige sætninger</w:t>
      </w:r>
      <w:r>
        <w:rPr>
          <w:rFonts w:asciiTheme="minorHAnsi" w:hAnsiTheme="minorHAnsi"/>
          <w:sz w:val="22"/>
          <w:szCs w:val="22"/>
        </w:rPr>
        <w:t xml:space="preserve"> til indledning, undervejs og til slut?</w:t>
      </w:r>
    </w:p>
    <w:p w14:paraId="09E8ABF7" w14:textId="77777777" w:rsidR="001B7A6A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Bruges der </w:t>
      </w:r>
      <w:r w:rsidRPr="00701DAA">
        <w:rPr>
          <w:rFonts w:asciiTheme="minorHAnsi" w:hAnsiTheme="minorHAnsi"/>
          <w:b/>
          <w:sz w:val="22"/>
          <w:szCs w:val="22"/>
        </w:rPr>
        <w:t>relevante begreber, konkret viden eller teori</w:t>
      </w:r>
      <w:r>
        <w:rPr>
          <w:rFonts w:asciiTheme="minorHAnsi" w:hAnsiTheme="minorHAnsi"/>
          <w:sz w:val="22"/>
          <w:szCs w:val="22"/>
        </w:rPr>
        <w:t>?</w:t>
      </w:r>
    </w:p>
    <w:p w14:paraId="3E19DD8D" w14:textId="77777777" w:rsidR="001B7A6A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Nævnes der </w:t>
      </w:r>
      <w:r w:rsidRPr="00733AE7">
        <w:rPr>
          <w:rFonts w:asciiTheme="minorHAnsi" w:hAnsiTheme="minorHAnsi"/>
          <w:b/>
          <w:sz w:val="22"/>
          <w:szCs w:val="22"/>
        </w:rPr>
        <w:t>relevante tal fra tabellen</w:t>
      </w:r>
      <w:r>
        <w:rPr>
          <w:rFonts w:asciiTheme="minorHAnsi" w:hAnsiTheme="minorHAnsi"/>
          <w:sz w:val="22"/>
          <w:szCs w:val="22"/>
        </w:rPr>
        <w:t>, som man kommenterer på?</w:t>
      </w:r>
      <w:r w:rsidR="000C42E5">
        <w:rPr>
          <w:rFonts w:asciiTheme="minorHAnsi" w:hAnsiTheme="minorHAnsi"/>
          <w:sz w:val="22"/>
          <w:szCs w:val="22"/>
        </w:rPr>
        <w:t xml:space="preserve"> </w:t>
      </w:r>
    </w:p>
    <w:p w14:paraId="01553442" w14:textId="77777777" w:rsidR="001B7A6A" w:rsidRPr="00733AE7" w:rsidRDefault="001B7A6A" w:rsidP="001B7A6A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Overordnet</w:t>
      </w:r>
      <w:r w:rsidRPr="00733AE7">
        <w:rPr>
          <w:rFonts w:asciiTheme="minorHAnsi" w:hAnsiTheme="minorHAnsi"/>
          <w:b/>
          <w:sz w:val="22"/>
          <w:szCs w:val="22"/>
        </w:rPr>
        <w:t>: Hvilke tal er interessante (nævn dem!)? Og hvordan kan man så forklare tallene</w:t>
      </w:r>
      <w:r>
        <w:rPr>
          <w:rFonts w:asciiTheme="minorHAnsi" w:hAnsiTheme="minorHAnsi"/>
          <w:b/>
          <w:sz w:val="22"/>
          <w:szCs w:val="22"/>
        </w:rPr>
        <w:t xml:space="preserve">? (vha. begreber, konkret viden </w:t>
      </w:r>
      <w:r w:rsidRPr="00733AE7">
        <w:rPr>
          <w:rFonts w:asciiTheme="minorHAnsi" w:hAnsiTheme="minorHAnsi"/>
          <w:b/>
          <w:sz w:val="22"/>
          <w:szCs w:val="22"/>
        </w:rPr>
        <w:t>og teori?)</w:t>
      </w:r>
    </w:p>
    <w:p w14:paraId="3CC266C6" w14:textId="77777777" w:rsidR="00804AFF" w:rsidRDefault="00804AFF" w:rsidP="00804AFF">
      <w:pPr>
        <w:pStyle w:val="Overskrift1"/>
      </w:pPr>
      <w:r>
        <w:t>Det gode eksempel</w:t>
      </w:r>
    </w:p>
    <w:p w14:paraId="08ED8683" w14:textId="77777777" w:rsidR="00804AFF" w:rsidRPr="00804AFF" w:rsidRDefault="00804AFF" w:rsidP="00804AFF">
      <w:r>
        <w:rPr>
          <w:noProof/>
        </w:rPr>
        <w:drawing>
          <wp:inline distT="0" distB="0" distL="0" distR="0" wp14:anchorId="1A79991E" wp14:editId="45F3DBD4">
            <wp:extent cx="6120130" cy="2933636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0098" w14:textId="77777777" w:rsidR="00B6102D" w:rsidRPr="007962DB" w:rsidRDefault="00B6102D">
      <w:pPr>
        <w:rPr>
          <w:rFonts w:asciiTheme="minorHAnsi" w:hAnsiTheme="minorHAnsi"/>
          <w:sz w:val="22"/>
          <w:szCs w:val="22"/>
        </w:rPr>
      </w:pPr>
    </w:p>
    <w:sectPr w:rsidR="00B6102D" w:rsidRPr="007962DB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ED39" w14:textId="77777777" w:rsidR="00884642" w:rsidRDefault="00884642" w:rsidP="00465634">
      <w:r>
        <w:separator/>
      </w:r>
    </w:p>
  </w:endnote>
  <w:endnote w:type="continuationSeparator" w:id="0">
    <w:p w14:paraId="25A81CA5" w14:textId="77777777" w:rsidR="00884642" w:rsidRDefault="00884642" w:rsidP="0046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785752"/>
      <w:docPartObj>
        <w:docPartGallery w:val="Page Numbers (Bottom of Page)"/>
        <w:docPartUnique/>
      </w:docPartObj>
    </w:sdtPr>
    <w:sdtContent>
      <w:p w14:paraId="365B42C3" w14:textId="77777777" w:rsidR="00465634" w:rsidRDefault="0046563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AE4">
          <w:rPr>
            <w:noProof/>
          </w:rPr>
          <w:t>1</w:t>
        </w:r>
        <w:r>
          <w:fldChar w:fldCharType="end"/>
        </w:r>
      </w:p>
    </w:sdtContent>
  </w:sdt>
  <w:p w14:paraId="661D00B0" w14:textId="77777777" w:rsidR="00465634" w:rsidRDefault="004656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9544" w14:textId="77777777" w:rsidR="00884642" w:rsidRDefault="00884642" w:rsidP="00465634">
      <w:r>
        <w:separator/>
      </w:r>
    </w:p>
  </w:footnote>
  <w:footnote w:type="continuationSeparator" w:id="0">
    <w:p w14:paraId="574CD840" w14:textId="77777777" w:rsidR="00884642" w:rsidRDefault="00884642" w:rsidP="0046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C1F"/>
    <w:multiLevelType w:val="hybridMultilevel"/>
    <w:tmpl w:val="EEE2D674"/>
    <w:lvl w:ilvl="0" w:tplc="D9567B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5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B59"/>
    <w:rsid w:val="00071ECC"/>
    <w:rsid w:val="000C42E5"/>
    <w:rsid w:val="000E3C42"/>
    <w:rsid w:val="00123040"/>
    <w:rsid w:val="001759D8"/>
    <w:rsid w:val="001B7A6A"/>
    <w:rsid w:val="0027634E"/>
    <w:rsid w:val="0028307C"/>
    <w:rsid w:val="002D531F"/>
    <w:rsid w:val="00350DAC"/>
    <w:rsid w:val="0041357D"/>
    <w:rsid w:val="00425D74"/>
    <w:rsid w:val="00465634"/>
    <w:rsid w:val="00617AE4"/>
    <w:rsid w:val="00701DAA"/>
    <w:rsid w:val="00733AE7"/>
    <w:rsid w:val="007962DB"/>
    <w:rsid w:val="00804AFF"/>
    <w:rsid w:val="00870C63"/>
    <w:rsid w:val="00884642"/>
    <w:rsid w:val="009342D4"/>
    <w:rsid w:val="009D7D81"/>
    <w:rsid w:val="00A9420B"/>
    <w:rsid w:val="00AC5D9F"/>
    <w:rsid w:val="00AD10D2"/>
    <w:rsid w:val="00B24B59"/>
    <w:rsid w:val="00B6102D"/>
    <w:rsid w:val="00B82BA9"/>
    <w:rsid w:val="00CB383D"/>
    <w:rsid w:val="00D52F90"/>
    <w:rsid w:val="00E55ABD"/>
    <w:rsid w:val="00EA17F8"/>
    <w:rsid w:val="00EF543F"/>
    <w:rsid w:val="00F13682"/>
    <w:rsid w:val="00F26B43"/>
    <w:rsid w:val="00F677A3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6B7"/>
  <w15:docId w15:val="{C204A1A2-6595-4A80-AD47-AF9D6FD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7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D7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7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7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A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AFF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701D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656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563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656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5634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Nielsen</dc:creator>
  <cp:lastModifiedBy>Flemming Nielsen (FN | ASG)</cp:lastModifiedBy>
  <cp:revision>3</cp:revision>
  <dcterms:created xsi:type="dcterms:W3CDTF">2017-02-03T15:43:00Z</dcterms:created>
  <dcterms:modified xsi:type="dcterms:W3CDTF">2024-01-17T12:55:00Z</dcterms:modified>
</cp:coreProperties>
</file>